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E34F5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34F50" w:rsidRDefault="0009147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F5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34F50" w:rsidRDefault="00091478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06.12.2011 N 402-ФЗ</w:t>
            </w:r>
            <w:r>
              <w:rPr>
                <w:sz w:val="48"/>
              </w:rPr>
              <w:br/>
              <w:t>(ред. от 15.12.2025)</w:t>
            </w:r>
            <w:r>
              <w:rPr>
                <w:sz w:val="48"/>
              </w:rPr>
              <w:br/>
              <w:t>"О бухгалтерском учете"</w:t>
            </w:r>
          </w:p>
        </w:tc>
      </w:tr>
      <w:tr w:rsidR="00E34F5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34F50" w:rsidRDefault="0009147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15.09.2026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E34F50" w:rsidRDefault="00E34F50">
      <w:pPr>
        <w:pStyle w:val="ConsPlusNormal0"/>
        <w:sectPr w:rsidR="00E34F5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34F50" w:rsidRDefault="00E34F50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E34F50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34F50" w:rsidRDefault="00091478">
            <w:pPr>
              <w:pStyle w:val="ConsPlusNormal0"/>
            </w:pPr>
            <w:r>
              <w:t>6 декабря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34F50" w:rsidRDefault="00091478">
            <w:pPr>
              <w:pStyle w:val="ConsPlusNormal0"/>
              <w:jc w:val="right"/>
            </w:pPr>
            <w:r>
              <w:t>N 402-ФЗ</w:t>
            </w:r>
          </w:p>
        </w:tc>
      </w:tr>
    </w:tbl>
    <w:p w:rsidR="00E34F50" w:rsidRDefault="00E34F5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4F50" w:rsidRDefault="00E34F50">
      <w:pPr>
        <w:pStyle w:val="ConsPlusNormal0"/>
        <w:jc w:val="both"/>
      </w:pPr>
    </w:p>
    <w:p w:rsidR="00E34F50" w:rsidRDefault="00091478">
      <w:pPr>
        <w:pStyle w:val="ConsPlusTitle0"/>
        <w:jc w:val="center"/>
      </w:pPr>
      <w:r>
        <w:t>РОССИЙСКАЯ ФЕДЕРАЦИЯ</w:t>
      </w:r>
    </w:p>
    <w:p w:rsidR="00E34F50" w:rsidRDefault="00E34F50">
      <w:pPr>
        <w:pStyle w:val="ConsPlusTitle0"/>
        <w:jc w:val="center"/>
      </w:pPr>
    </w:p>
    <w:p w:rsidR="00E34F50" w:rsidRDefault="00091478">
      <w:pPr>
        <w:pStyle w:val="ConsPlusTitle0"/>
        <w:jc w:val="center"/>
      </w:pPr>
      <w:r>
        <w:t>ФЕДЕРАЛЬНЫЙ ЗАКОН</w:t>
      </w:r>
    </w:p>
    <w:p w:rsidR="00E34F50" w:rsidRDefault="00E34F50">
      <w:pPr>
        <w:pStyle w:val="ConsPlusTitle0"/>
        <w:jc w:val="center"/>
      </w:pPr>
    </w:p>
    <w:p w:rsidR="00E34F50" w:rsidRDefault="00091478">
      <w:pPr>
        <w:pStyle w:val="ConsPlusTitle0"/>
        <w:jc w:val="center"/>
      </w:pPr>
      <w:r>
        <w:t>О БУХГАЛТЕРСКОМ УЧЕТЕ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jc w:val="right"/>
      </w:pPr>
      <w:r>
        <w:t>Принят</w:t>
      </w:r>
    </w:p>
    <w:p w:rsidR="00E34F50" w:rsidRDefault="00091478">
      <w:pPr>
        <w:pStyle w:val="ConsPlusNormal0"/>
        <w:jc w:val="right"/>
      </w:pPr>
      <w:r>
        <w:t>Государственной Думой</w:t>
      </w:r>
    </w:p>
    <w:p w:rsidR="00E34F50" w:rsidRDefault="00091478">
      <w:pPr>
        <w:pStyle w:val="ConsPlusNormal0"/>
        <w:jc w:val="right"/>
      </w:pPr>
      <w:r>
        <w:t>22 ноября 2011 года</w:t>
      </w:r>
    </w:p>
    <w:p w:rsidR="00E34F50" w:rsidRDefault="00E34F50">
      <w:pPr>
        <w:pStyle w:val="ConsPlusNormal0"/>
        <w:jc w:val="right"/>
      </w:pPr>
    </w:p>
    <w:p w:rsidR="00E34F50" w:rsidRDefault="00091478">
      <w:pPr>
        <w:pStyle w:val="ConsPlusNormal0"/>
        <w:jc w:val="right"/>
      </w:pPr>
      <w:r>
        <w:t>Одобрен</w:t>
      </w:r>
    </w:p>
    <w:p w:rsidR="00E34F50" w:rsidRDefault="00091478">
      <w:pPr>
        <w:pStyle w:val="ConsPlusNormal0"/>
        <w:jc w:val="right"/>
      </w:pPr>
      <w:r>
        <w:t>Советом Федерации</w:t>
      </w:r>
    </w:p>
    <w:p w:rsidR="00E34F50" w:rsidRDefault="00091478">
      <w:pPr>
        <w:pStyle w:val="ConsPlusNormal0"/>
        <w:jc w:val="right"/>
      </w:pPr>
      <w:r>
        <w:t>29 ноября 2011 года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34F50" w:rsidRDefault="0009147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28.06.2013 </w:t>
            </w:r>
            <w:hyperlink r:id="rId9" w:tooltip="Федеральный закон от 28.06.2013 N 134-ФЗ (ред. от 29.07.2017) &quot;О внесении изменений в отдельные законодательные акты Российской Федерации в части противодействия незаконным финансовым операциям&quot; (с изм. и доп., вступ. в силу с 28.01.2018) {КонсультантПлюс}">
              <w:r>
                <w:rPr>
                  <w:color w:val="0000FF"/>
                </w:rPr>
                <w:t>N 134-ФЗ</w:t>
              </w:r>
            </w:hyperlink>
            <w:r>
              <w:rPr>
                <w:color w:val="392C69"/>
              </w:rPr>
              <w:t>,</w:t>
            </w:r>
          </w:p>
          <w:p w:rsidR="00E34F50" w:rsidRDefault="0009147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02.07.2013 </w:t>
            </w:r>
            <w:hyperlink r:id="rId10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 xml:space="preserve">, от 23.07.2013 </w:t>
            </w:r>
            <w:hyperlink r:id="rId11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      <w:r>
                <w:rPr>
                  <w:color w:val="0000FF"/>
                </w:rPr>
                <w:t>N 251-ФЗ</w:t>
              </w:r>
            </w:hyperlink>
            <w:r>
              <w:rPr>
                <w:color w:val="392C69"/>
              </w:rPr>
              <w:t xml:space="preserve">, от 02.11.2013 </w:t>
            </w:r>
            <w:hyperlink r:id="rId12" w:tooltip="Федеральный закон от 02.11.2013 N 292-ФЗ &quot;О внесении изменений в Федеральный закон &quot;О бухгалтерском учете&quot; {КонсультантПлюс}">
              <w:r>
                <w:rPr>
                  <w:color w:val="0000FF"/>
                </w:rPr>
                <w:t>N 292-ФЗ</w:t>
              </w:r>
            </w:hyperlink>
            <w:r>
              <w:rPr>
                <w:color w:val="392C69"/>
              </w:rPr>
              <w:t>,</w:t>
            </w:r>
          </w:p>
          <w:p w:rsidR="00E34F50" w:rsidRDefault="0009147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21.12.2013 </w:t>
            </w:r>
            <w:hyperlink r:id="rId13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4" w:tooltip="Федеральный закон от 28.12.2013 N 425-ФЗ &quot;О внесении изменения в статью 7 Федерального закона &quot;О бухгалтерском учете&quot; в части организации ведения бухгалтерского учета некоммерческих организаций&quot; {КонсультантПлюс}">
              <w:r>
                <w:rPr>
                  <w:color w:val="0000FF"/>
                </w:rPr>
                <w:t>N 425-ФЗ</w:t>
              </w:r>
            </w:hyperlink>
            <w:r>
              <w:rPr>
                <w:color w:val="392C69"/>
              </w:rPr>
              <w:t>, от 04.11.2014</w:t>
            </w:r>
            <w:r>
              <w:rPr>
                <w:color w:val="392C69"/>
              </w:rPr>
              <w:t xml:space="preserve"> </w:t>
            </w:r>
            <w:hyperlink r:id="rId15" w:tooltip="Федеральный закон от 04.11.2014 N 344-ФЗ (ред. от 23.05.2016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      <w:r>
                <w:rPr>
                  <w:color w:val="0000FF"/>
                </w:rPr>
                <w:t>N 344-ФЗ</w:t>
              </w:r>
            </w:hyperlink>
            <w:r>
              <w:rPr>
                <w:color w:val="392C69"/>
              </w:rPr>
              <w:t>,</w:t>
            </w:r>
          </w:p>
          <w:p w:rsidR="00E34F50" w:rsidRDefault="0009147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23.05.2016 </w:t>
            </w:r>
            <w:hyperlink r:id="rId16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      <w:r>
                <w:rPr>
                  <w:color w:val="0000FF"/>
                </w:rPr>
                <w:t>N 149-ФЗ</w:t>
              </w:r>
            </w:hyperlink>
            <w:r>
              <w:rPr>
                <w:color w:val="392C69"/>
              </w:rPr>
              <w:t>, от 18.07.2017</w:t>
            </w:r>
            <w:r>
              <w:rPr>
                <w:color w:val="392C69"/>
              </w:rPr>
              <w:t xml:space="preserve"> </w:t>
            </w:r>
            <w:hyperlink r:id="rId17" w:tooltip="Федеральный закон от 18.07.2017 N 160-ФЗ &quot;О внесении изменений в Федеральный закон &quot;О бухгалтерском учете&quot; {КонсультантПлюс}">
              <w:r>
                <w:rPr>
                  <w:color w:val="0000FF"/>
                </w:rPr>
                <w:t>N 160-</w:t>
              </w:r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от 31.12.2017 </w:t>
            </w:r>
            <w:hyperlink r:id="rId18" w:tooltip="Федеральный закон от 31.12.2017 N 48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481-ФЗ</w:t>
              </w:r>
            </w:hyperlink>
            <w:r>
              <w:rPr>
                <w:color w:val="392C69"/>
              </w:rPr>
              <w:t>,</w:t>
            </w:r>
          </w:p>
          <w:p w:rsidR="00E34F50" w:rsidRDefault="0009147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29.07.2018 </w:t>
            </w:r>
            <w:hyperlink r:id="rId19" w:tooltip="Федеральный закон от 29.07.2018 N 272-ФЗ &quot;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&quot; {КонсультантПлюс}">
              <w:r>
                <w:rPr>
                  <w:color w:val="0000FF"/>
                </w:rPr>
                <w:t>N 272-ФЗ</w:t>
              </w:r>
            </w:hyperlink>
            <w:r>
              <w:rPr>
                <w:color w:val="392C69"/>
              </w:rPr>
              <w:t xml:space="preserve">, от 28.11.2018 </w:t>
            </w:r>
            <w:hyperlink r:id="rId20" w:tooltip="Федеральный закон от 28.11.2018 N 444-ФЗ (ред. от 26.07.2019) &quot;О внесении изменений в Федеральный закон &quot;О бухгалтерском учете&quot; {КонсультантПлюс}">
              <w:r>
                <w:rPr>
                  <w:color w:val="0000FF"/>
                </w:rPr>
                <w:t>N 444-ФЗ</w:t>
              </w:r>
            </w:hyperlink>
            <w:r>
              <w:rPr>
                <w:color w:val="392C69"/>
              </w:rPr>
              <w:t xml:space="preserve"> (ред. 26.07.2019),</w:t>
            </w:r>
          </w:p>
          <w:p w:rsidR="00E34F50" w:rsidRDefault="0009147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26.07.2019 </w:t>
            </w:r>
            <w:hyperlink r:id="rId21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      <w:r>
                <w:rPr>
                  <w:color w:val="0000FF"/>
                </w:rPr>
                <w:t>N 247-ФЗ</w:t>
              </w:r>
            </w:hyperlink>
            <w:r>
              <w:rPr>
                <w:color w:val="392C69"/>
              </w:rPr>
              <w:t xml:space="preserve">, от 02.07.2021 </w:t>
            </w:r>
            <w:hyperlink r:id="rId22" w:tooltip="Федеральный закон от 02.07.2021 N 352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352-ФЗ</w:t>
              </w:r>
            </w:hyperlink>
            <w:r>
              <w:rPr>
                <w:color w:val="392C69"/>
              </w:rPr>
              <w:t xml:space="preserve">, от 02.07.2021 </w:t>
            </w:r>
            <w:hyperlink r:id="rId23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      <w:r>
                <w:rPr>
                  <w:color w:val="0000FF"/>
                </w:rPr>
                <w:t>N 359-ФЗ</w:t>
              </w:r>
            </w:hyperlink>
            <w:r>
              <w:rPr>
                <w:color w:val="392C69"/>
              </w:rPr>
              <w:t>,</w:t>
            </w:r>
          </w:p>
          <w:p w:rsidR="00E34F50" w:rsidRDefault="0009147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30.12.2021 </w:t>
            </w:r>
            <w:hyperlink r:id="rId24" w:tooltip="Федеральный закон от 30.12.2021 N 435-ФЗ &quot;О внесении изменений в статью 18 Федерального закона &quot;О бухгалтерском учете&quot; и отдельные законодательные акты Российской Федерации и признании утратившей силу части 6 статьи 5 Федерального закона &quot;Об аудиторской деятел">
              <w:r>
                <w:rPr>
                  <w:color w:val="0000FF"/>
                </w:rPr>
                <w:t>N 435-ФЗ</w:t>
              </w:r>
            </w:hyperlink>
            <w:r>
              <w:rPr>
                <w:color w:val="392C69"/>
              </w:rPr>
              <w:t xml:space="preserve">, от 30.12.2021 </w:t>
            </w:r>
            <w:hyperlink r:id="rId25" w:tooltip="Федеральный закон от 30.12.2021 N 443-ФЗ (ред. от 04.08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443-ФЗ</w:t>
              </w:r>
            </w:hyperlink>
            <w:r>
              <w:rPr>
                <w:color w:val="392C69"/>
              </w:rPr>
              <w:t xml:space="preserve">, от 05.12.2022 </w:t>
            </w:r>
            <w:hyperlink r:id="rId26" w:tooltip="Федеральный закон от 05.12.2022 N 49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498-</w:t>
              </w:r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</w:p>
          <w:p w:rsidR="00E34F50" w:rsidRDefault="0009147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12.12.2023 </w:t>
            </w:r>
            <w:hyperlink r:id="rId27" w:tooltip="Федеральный закон от 12.12.2023 N 579-ФЗ &quot;О внесении изменений в статью 6 Федерального закона &quot;О бухгалтерском учете&quot; {КонсультантПлюс}">
              <w:r>
                <w:rPr>
                  <w:color w:val="0000FF"/>
                </w:rPr>
                <w:t>N 579-ФЗ</w:t>
              </w:r>
            </w:hyperlink>
            <w:r>
              <w:rPr>
                <w:color w:val="392C69"/>
              </w:rPr>
              <w:t xml:space="preserve">, от 26.12.2024 </w:t>
            </w:r>
            <w:hyperlink r:id="rId28" w:tooltip="Федеральный закон от 26.12.2024 N 481-ФЗ (ред. от 15.12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481-ФЗ</w:t>
              </w:r>
            </w:hyperlink>
            <w:r>
              <w:rPr>
                <w:color w:val="392C69"/>
              </w:rPr>
              <w:t xml:space="preserve">, от 15.12.2025 </w:t>
            </w:r>
            <w:hyperlink r:id="rId29" w:tooltip="Федеральный закон от 15.12.2025 N 4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471-ФЗ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E34F50">
      <w:pPr>
        <w:pStyle w:val="ConsPlusNormal0"/>
        <w:jc w:val="center"/>
      </w:pPr>
    </w:p>
    <w:p w:rsidR="00E34F50" w:rsidRDefault="00091478">
      <w:pPr>
        <w:pStyle w:val="ConsPlusTitle0"/>
        <w:jc w:val="center"/>
        <w:outlineLvl w:val="0"/>
      </w:pPr>
      <w:r>
        <w:t>Глава 1. ОБЩИЕ ПОЛОЖЕНИЯ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1. Цели и предмет настоящего Федерального закона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Целями настоящего Федерального закона являются установление единых требований к бухгалтерскому учету, в том числе бухгалтерской (финансовой) отчетности, а также создание правового механизма регулирования бухгалтерского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Бухгалтерский учет - фор</w:t>
      </w:r>
      <w:r>
        <w:t>мирование документированной систематизированной информации об объектах, предусмотренных настоящим Федеральным законом, в соответствии с требованиями, установленными настоящим Федеральным законом, и составление на ее основе бухгалтерской (финансовой) отчетн</w:t>
      </w:r>
      <w:r>
        <w:t>ости.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2. Сфера действия настоящего Федерального закона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Действие настоящего Федерального закона распространяется на следующих лиц (далее - экономические субъекты):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lastRenderedPageBreak/>
        <w:t>1) коммерческие и некоммерческие организации;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государственные органы, органы м</w:t>
      </w:r>
      <w:r>
        <w:t>естного самоуправления, органы управления государственными внебюджетными фондами Российской Федерации и территориальными государственными внебюджетными фондами;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30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Центральный банк Российской Федерации;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индивидуальных предпринимателей, а также на адвокатов, учредивших адвокатские кабинеты, нотариусов и иных лиц, занимающихся частной пр</w:t>
      </w:r>
      <w:r>
        <w:t>актикой (далее - лица, занимающиеся частной практикой);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5) находящиеся на территории Российской Федерации филиалы, представительства и иные структурные подразделения организаций, созданных в соответствии с законодательством иностранных государств, междунар</w:t>
      </w:r>
      <w:r>
        <w:t>одные организации, их филиалы и представительства, находящиеся на территории Российской Федерации, если иное не предусмотрено международными договорами Российской Федерации.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Настоящий Федеральный закон применяется с учетом положений бюджетного законодат</w:t>
      </w:r>
      <w:r>
        <w:t xml:space="preserve">ельства Российской Федерации при ведении бюджетного учета нефинансовых и финансовых активов и обязательств Российской Федерации, субъектов Российской Федерации и муниципальных образований, операций, изменяющих указанные активы и обязательства, а также при </w:t>
      </w:r>
      <w:r>
        <w:t>составлении, представлении, рассмотрении и утверждении бюджетной отчетности. Положения настоящего Федерального закона, установленные в отношении организаций бюджетной сферы, распространяются на иные организации в части осуществляемых ими в соответствии с б</w:t>
      </w:r>
      <w:r>
        <w:t>юджетным законодательством Российской Федерации полномочий по ведению бюджетного учета и (или) составлению и представлению бюджетной отчетности.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31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Настоящий Федеральный закон применяется при ведении доверительным управляющим бухгалтерского учета переданного ему в доверительное управление имущества и связанных с ним объектов бухгалтерског</w:t>
      </w:r>
      <w:r>
        <w:t>о учета, а также при ведении, в том числе одним из участвующих в договоре простого товарищества юридических лиц, бухгалтерского учета общего имущества товарищей и связанных с ним объектов бухгалтерского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4. Настоящий Федеральный закон применяется при</w:t>
      </w:r>
      <w:r>
        <w:t xml:space="preserve"> ведении бухгалтерского учета в процессе выполнения соглашения о разделе продукции, если иное не установлено Федеральным </w:t>
      </w:r>
      <w:hyperlink r:id="rId32" w:tooltip="Федеральный закон от 30.12.1995 N 225-ФЗ (ред. от 08.12.2020) &quot;О соглашениях о разделе продукции&quot; {КонсультантПлюс}">
        <w:r>
          <w:rPr>
            <w:color w:val="0000FF"/>
          </w:rPr>
          <w:t>законом</w:t>
        </w:r>
      </w:hyperlink>
      <w:r>
        <w:t xml:space="preserve"> от 30 декабря 1995 года N 225-ФЗ "О соглашениях о разделе продукции".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5. Настоящий Федеральный закон не применяется при создании информации, необходимой для составле</w:t>
      </w:r>
      <w:r>
        <w:t xml:space="preserve">ния экономическим субъектом отчетности для внутренних целей, отчетности, представляемой кредитной организации в соответствии с ее требованиями, а также отчетности для иных целей, если законодательством Российской Федерации и принятыми в соответствии с ним </w:t>
      </w:r>
      <w:r>
        <w:t>правилами составления такой отчетности не предусматривается применение настоящего Федерального закона.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3. Основные понятия, используемые в настоящем Федеральном законе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бухгалтерская (финансовая) отчетность - информация о финансовом положении экономического субъекта на отчетную дату, финансовом результате его деятельности и движении денеж</w:t>
      </w:r>
      <w:r>
        <w:t>ных средств за отчетный период, систематизированная в соответствии с требованиями, установленными настоящим Федеральным законом;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2) уполномоченный федеральный </w:t>
      </w:r>
      <w:hyperlink r:id="rId33" w:tooltip="Постановление Правительства РФ от 30.06.2004 N 329 (ред. от 21.08.2026) &quot;О Министерстве финансов Российской Федерации&quot; {КонсультантПлюс}">
        <w:r>
          <w:rPr>
            <w:color w:val="0000FF"/>
          </w:rPr>
          <w:t>орган</w:t>
        </w:r>
      </w:hyperlink>
      <w:r>
        <w:t xml:space="preserve"> - федеральный орган исполнительной власти, уполномоченный Правительством Российской Фед</w:t>
      </w:r>
      <w:r>
        <w:t>ерации осуществлять функции по выработке государственной политики и нормативно-правовому регулированию в сфере бухгалтерского учета и бухгалтерской отчетности;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стандарт бухгалтерского учета - документ, устанавливающий минимально необходимые требования к</w:t>
      </w:r>
      <w:r>
        <w:t xml:space="preserve"> бухгалтерскому учету, а также допустимые способы ведения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международный стандарт - стандарт бухгалтерского учета, применение которого является обычаем в международном деловом обороте независимо от конкретного наименования такого ст</w:t>
      </w:r>
      <w:r>
        <w:t>андарта;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5) план счетов бухгалтерского учета - систематизированный перечень счетов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6) отчетный период - период, за который составляется бухгалтерская (финансовая) отчетность;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7) руководитель экономического субъекта - лицо, являющееся </w:t>
      </w:r>
      <w:r>
        <w:t>единоличным исполнительным органом экономического субъекта, либо лицо, ответственное за ведение дел экономического субъекта, либо управляющий, которому переданы функции единоличного исполнительного органа;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8) факт хозяйственной жизни - сделка, событие, опе</w:t>
      </w:r>
      <w:r>
        <w:t>рация, которые оказывают или способны оказать влияние на финансовое положение экономического субъекта, финансовый результат его деятельности и (или) движение денежных средств;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9) организации бюджетной сферы - государственные (муниципальные) учреждения, гос</w:t>
      </w:r>
      <w:r>
        <w:t>ударственные органы, органы местного самоуправления, органы местной администрации, органы управления государственными внебюджетными фондами Российской Федерации и территориальными государственными внебюджетными фондами.</w:t>
      </w:r>
    </w:p>
    <w:p w:rsidR="00E34F50" w:rsidRDefault="00091478">
      <w:pPr>
        <w:pStyle w:val="ConsPlusNormal0"/>
        <w:jc w:val="both"/>
      </w:pPr>
      <w:r>
        <w:t>(в ред. Федеральных законов от 23.05</w:t>
      </w:r>
      <w:r>
        <w:t xml:space="preserve">.2016 </w:t>
      </w:r>
      <w:hyperlink r:id="rId34" w:tooltip="Федеральный закон от 23.05.2016 N 149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149-ФЗ</w:t>
        </w:r>
      </w:hyperlink>
      <w:r>
        <w:t xml:space="preserve">, от 26.07.2019 </w:t>
      </w:r>
      <w:hyperlink r:id="rId35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N 247-ФЗ</w:t>
        </w:r>
      </w:hyperlink>
      <w:r>
        <w:t>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4. Законодательство Российской Федерации о бухгалтерском учете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Законодательство Российской Федерации о бухгалтерском учете состоит из настоящего Федерального закона, других федеральных законов и принятых в соответствии с ними нормативных правовых а</w:t>
      </w:r>
      <w:r>
        <w:t>ктов.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jc w:val="center"/>
        <w:outlineLvl w:val="0"/>
      </w:pPr>
      <w:r>
        <w:t>Глава 2. ОБЩИЕ ТРЕБОВАНИЯ К БУХГАЛТЕРСКОМУ УЧЕТУ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5. Объекты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Объектами бухгалтерского учета экономического субъекта являются: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факты хозяйственной жизни;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активы;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обязательства;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источники финансирования его деятельности;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5) доходы;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6) расходы;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7) иные объекты в случае, если это установлено федеральными стандартами.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6. Обязанность ведения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Экономический субъект обязан вести бухгалтерский учет в со</w:t>
      </w:r>
      <w:r>
        <w:t>ответствии с настоящим Федеральным законом, если иное не установлено настоящим Федеральным законом.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Бухгалтерский учет в соответствии с настоящим Федеральным законом могут не вести: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индивидуальный предприниматель, лицо, занимающееся частной практикой</w:t>
      </w:r>
      <w:r>
        <w:t>, - в случае, если в соответствии с законодательством Российской Федерации о налогах и сборах они ведут учет доходов или доходов и расходов и (или) иных объектов налогообложения либо физических показателей, характеризующих определенный вид предпринимательс</w:t>
      </w:r>
      <w:r>
        <w:t>кой деятельности;</w:t>
      </w:r>
    </w:p>
    <w:p w:rsidR="00E34F50" w:rsidRDefault="00091478">
      <w:pPr>
        <w:pStyle w:val="ConsPlusNormal0"/>
        <w:jc w:val="both"/>
      </w:pPr>
      <w:r>
        <w:t xml:space="preserve">(п. 1 в ред. Федерального </w:t>
      </w:r>
      <w:hyperlink r:id="rId36" w:tooltip="Федеральный закон от 02.11.2013 N 292-ФЗ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закона</w:t>
        </w:r>
      </w:hyperlink>
      <w:r>
        <w:t xml:space="preserve"> от 02.11.2013 N 292-ФЗ)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находящиеся на территории Российской Федерации филиал, представительство или иное структурное подразделение организации, созданной в соответствии с законодательством иностранного госуда</w:t>
      </w:r>
      <w:r>
        <w:t xml:space="preserve">рства, - в случае, если в соответствии с </w:t>
      </w:r>
      <w:hyperlink r:id="rId37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 и сборах они ведут учет доходов и расходов и (или) иных объектов налогообложения в порядке, установленном указанным законодательством.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3. </w:t>
      </w:r>
      <w:r>
        <w:t xml:space="preserve">Бухгалтерский учет ведется непрерывно с </w:t>
      </w:r>
      <w:hyperlink r:id="rId38" w:tooltip="Федеральный закон от 08.08.2001 N 129-ФЗ (ред. от 04.08.2026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даты</w:t>
        </w:r>
      </w:hyperlink>
      <w:r>
        <w:t xml:space="preserve"> государственной регистрации до </w:t>
      </w:r>
      <w:hyperlink r:id="rId39" w:tooltip="Федеральный закон от 08.08.2001 N 129-ФЗ (ред. от 04.08.2026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даты</w:t>
        </w:r>
      </w:hyperlink>
      <w:r>
        <w:t xml:space="preserve"> прекращения деятельности в результате реорганизации или ликвидации.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1" w:name="P88"/>
      <w:bookmarkEnd w:id="1"/>
      <w:r>
        <w:t>4. Упрощенные способы ведения бухгалтерского учет</w:t>
      </w:r>
      <w:r>
        <w:t>а, включая упрощенную бухгалтерскую (финансовую) отчетность, вправе применять, если иное не установлено настоящей статьей, следующие экономические субъекты: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40" w:tooltip="Федеральный закон от 04.11.2014 N 344-ФЗ (ред. от 23.05.2016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04.11.2014 N 344-ФЗ)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2" w:name="P90"/>
      <w:bookmarkEnd w:id="2"/>
      <w:r>
        <w:t xml:space="preserve">1) субъекты </w:t>
      </w:r>
      <w:hyperlink r:id="rId41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color w:val="0000FF"/>
          </w:rPr>
          <w:t>малого предпринимательства</w:t>
        </w:r>
      </w:hyperlink>
      <w:r>
        <w:t>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некоммерческие организации;</w:t>
      </w:r>
    </w:p>
    <w:p w:rsidR="00E34F50" w:rsidRDefault="00091478">
      <w:pPr>
        <w:pStyle w:val="ConsPlusNormal0"/>
        <w:jc w:val="both"/>
      </w:pPr>
      <w:r>
        <w:lastRenderedPageBreak/>
        <w:t xml:space="preserve">(п. 2 в ред. Федерального </w:t>
      </w:r>
      <w:hyperlink r:id="rId42" w:tooltip="Федеральный закон от 04.11.2014 N 344-ФЗ (ред. от 23.05.2016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04.11.2014 N 344-ФЗ)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организации, получившие статус участников проекта по осуществлению исследований, разработок и коммерциализации их результатов в соо</w:t>
      </w:r>
      <w:r>
        <w:t xml:space="preserve">тветствии с Федеральным </w:t>
      </w:r>
      <w:hyperlink r:id="rId43" w:tooltip="Федеральный закон от 28.09.2010 N 244-ФЗ (ред. от 26.07.2026) &quot;Об инновационном центре &quot;Сколково&quot; {КонсультантПлюс}">
        <w:r>
          <w:rPr>
            <w:color w:val="0000FF"/>
          </w:rPr>
          <w:t>законом</w:t>
        </w:r>
      </w:hyperlink>
      <w:r>
        <w:t xml:space="preserve"> от 28 сентября 2010 года N 244-ФЗ "Об инновационном центре "Сколково".</w:t>
      </w:r>
    </w:p>
    <w:p w:rsidR="00E34F50" w:rsidRDefault="00091478">
      <w:pPr>
        <w:pStyle w:val="ConsPlusNormal0"/>
        <w:jc w:val="both"/>
      </w:pPr>
      <w:r>
        <w:t xml:space="preserve">(часть 4 в ред. Федерального </w:t>
      </w:r>
      <w:hyperlink r:id="rId44" w:tooltip="Федеральный закон от 02.11.2013 N 292-ФЗ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закона</w:t>
        </w:r>
      </w:hyperlink>
      <w:r>
        <w:t xml:space="preserve"> от 02.11.2013 N 292-ФЗ)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 xml:space="preserve">Ч. 5 ст. 6 (в ред. ФЗ от 12.12.2023 N 579-ФЗ) </w:t>
            </w:r>
            <w:hyperlink r:id="rId45" w:tooltip="Федеральный закон от 12.12.2023 N 579-ФЗ &quot;О внесении изменений в статью 6 Федерального закона &quot;О бухгалтерском учете&quot; {КонсультантПлюс}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к составлению бухгалтерской (финансовой) отчетности начиная с годовой бухгалтерской (финансовой) отчетности за 2023 год.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091478">
      <w:pPr>
        <w:pStyle w:val="ConsPlusNormal0"/>
        <w:spacing w:before="300"/>
        <w:ind w:firstLine="540"/>
        <w:jc w:val="both"/>
      </w:pPr>
      <w:bookmarkStart w:id="3" w:name="P97"/>
      <w:bookmarkEnd w:id="3"/>
      <w:r>
        <w:t>5. Упрощенные способы ведения бухгалтерского учета, включая упрощенную бухгалтерскую (финансовую) отчетность, не примен</w:t>
      </w:r>
      <w:r>
        <w:t>яют следующие экономические субъекты: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1) организации, бухгалтерская (финансовая) отчетность которых подлежит </w:t>
      </w:r>
      <w:hyperlink r:id="rId46" w:tooltip="Справочная информация: &quot;Обязательный аудит&quot; (Материал подготовлен специалистами КонсультантПлюс) {КонсультантПлюс}">
        <w:r>
          <w:rPr>
            <w:color w:val="0000FF"/>
          </w:rPr>
          <w:t>обязательному аудиту</w:t>
        </w:r>
      </w:hyperlink>
      <w:r>
        <w:t xml:space="preserve"> в соответствии с законодательством Российской Федерации (за исключением политических партий, их региональных отделений или иных структурных подра</w:t>
      </w:r>
      <w:r>
        <w:t>зделений);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47" w:tooltip="Федеральный закон от 12.12.2023 N 579-ФЗ &quot;О внесении изменений в статью 6 Федерального закона &quot;О бухгалтерском учете&quot; {КонсультантПлюс}">
        <w:r>
          <w:rPr>
            <w:color w:val="0000FF"/>
          </w:rPr>
          <w:t>закона</w:t>
        </w:r>
      </w:hyperlink>
      <w:r>
        <w:t xml:space="preserve"> от 12.12.2023 N 579-ФЗ)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жилищные и жилищно-строительные кооперативы;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кредитные потребительские кооперативы (включая сельскохозяйственные кредитные потребительские кооперативы);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микрофинансовые организации;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5) организации бюджетной сферы;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48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6) утратил силу. - Ф</w:t>
      </w:r>
      <w:r>
        <w:t xml:space="preserve">едеральный </w:t>
      </w:r>
      <w:hyperlink r:id="rId49" w:tooltip="Федеральный закон от 12.12.2023 N 579-ФЗ &quot;О внесении изменений в статью 6 Федерального закона &quot;О бухгалтерском учете&quot; {КонсультантПлюс}">
        <w:r>
          <w:rPr>
            <w:color w:val="0000FF"/>
          </w:rPr>
          <w:t>закон</w:t>
        </w:r>
      </w:hyperlink>
      <w:r>
        <w:t xml:space="preserve"> от 12.12.2023 N 579-ФЗ;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7) коллегии адвокатов;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8) адвокатские бюро;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9) юридические консультации;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10) адвокатские палаты;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11) нотариальные палаты;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12) организации, являющиеся иностранными агентами.</w:t>
      </w:r>
    </w:p>
    <w:p w:rsidR="00E34F50" w:rsidRDefault="00091478">
      <w:pPr>
        <w:pStyle w:val="ConsPlusNormal0"/>
        <w:jc w:val="both"/>
      </w:pPr>
      <w:r>
        <w:t xml:space="preserve">(п. 12 в ред. Федерального </w:t>
      </w:r>
      <w:hyperlink r:id="rId50" w:tooltip="Федеральный закон от 05.12.2022 N 49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>т 05.12.2022 N 498-ФЗ)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7. Организация ведения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1. Ведение бухгалтерского учета и хранение документов бухгалтерского учета организуются </w:t>
      </w:r>
      <w:r>
        <w:lastRenderedPageBreak/>
        <w:t>руководителем экономического субъекта, за исключением случаев, если иное установлено бюджетн</w:t>
      </w:r>
      <w:r>
        <w:t>ым законодательством Российской Федерации.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51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В случае, если индивидуальный предприн</w:t>
      </w:r>
      <w:r>
        <w:t>иматель, лицо, занимающееся частной практикой, ведут бухгалтерский учет в соответствии с настоящим Федеральным законом, они сами организуют ведение бухгалтерского учета и хранение документов бухгалтерского учета, а также несут иные обязанности, установленн</w:t>
      </w:r>
      <w:r>
        <w:t>ые настоящим Федеральным законом для руководителя экономического субъекта.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Руководитель экономического субъекта обязан возложить ведение бухгалтерского учета на главного бухгалтера или иное должностное лицо этого субъекта либо заключить договор об оказа</w:t>
      </w:r>
      <w:r>
        <w:t xml:space="preserve">нии услуг по ведению бухгалтерского учета, если иное не предусмотрено настоящей частью. Руководитель кредитной организации обязан возложить ведение бухгалтерского учета на главного бухгалтера. Руководитель экономического субъекта, который в соответствии с </w:t>
      </w:r>
      <w:r>
        <w:t xml:space="preserve">настоящим Федеральным </w:t>
      </w:r>
      <w:hyperlink w:anchor="P88" w:tooltip="4. Упрощенные способы ведения бухгалтерского учета, включая упрощенную бухгалтерскую (финансовую) отчетность, вправе применять, если иное не установлено настоящей статьей, следующие экономические субъекты:">
        <w:r>
          <w:rPr>
            <w:color w:val="0000FF"/>
          </w:rPr>
          <w:t>законом</w:t>
        </w:r>
      </w:hyperlink>
      <w:r>
        <w:t xml:space="preserve"> вправе применять упрощенные способы ведения бухгалтерского учета, включая упрощенную бухгалтерскую (финансовую) отчетность, а также руководитель субъекта </w:t>
      </w:r>
      <w:hyperlink r:id="rId52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color w:val="0000FF"/>
          </w:rPr>
          <w:t>среднего предпринимательст</w:t>
        </w:r>
        <w:r>
          <w:rPr>
            <w:color w:val="0000FF"/>
          </w:rPr>
          <w:t>ва</w:t>
        </w:r>
      </w:hyperlink>
      <w:r>
        <w:t xml:space="preserve">, за исключением экономических субъектов, указанных в </w:t>
      </w:r>
      <w:hyperlink w:anchor="P97" w:tooltip="5. Упрощенные способы ведения бухгалтерского учета, включая упрощенную бухгалтерскую (финансовую) отчетность, не применяют следующие экономические субъекты:">
        <w:r>
          <w:rPr>
            <w:color w:val="0000FF"/>
          </w:rPr>
          <w:t>части 5 стат</w:t>
        </w:r>
        <w:r>
          <w:rPr>
            <w:color w:val="0000FF"/>
          </w:rPr>
          <w:t>ьи 6</w:t>
        </w:r>
      </w:hyperlink>
      <w:r>
        <w:t xml:space="preserve"> настоящего Федерального закона, может принять ведение бухгалтерского учета на себя.</w:t>
      </w:r>
    </w:p>
    <w:p w:rsidR="00E34F50" w:rsidRDefault="00091478">
      <w:pPr>
        <w:pStyle w:val="ConsPlusNormal0"/>
        <w:jc w:val="both"/>
      </w:pPr>
      <w:r>
        <w:t xml:space="preserve">(в ред. Федеральных законов от 28.12.2013 </w:t>
      </w:r>
      <w:hyperlink r:id="rId53" w:tooltip="Федеральный закон от 28.12.2013 N 425-ФЗ &quot;О внесении изменения в статью 7 Федерального закона &quot;О бухгалтерском учете&quot; в части организации ведения бухгалтерского учета некоммерческих организаций&quot; {КонсультантПлюс}">
        <w:r>
          <w:rPr>
            <w:color w:val="0000FF"/>
          </w:rPr>
          <w:t>N 425-ФЗ</w:t>
        </w:r>
      </w:hyperlink>
      <w:r>
        <w:t xml:space="preserve">, от 04.11.2014 </w:t>
      </w:r>
      <w:hyperlink r:id="rId54" w:tooltip="Федеральный закон от 04.11.2014 N 344-ФЗ (ред. от 23.05.2016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344-ФЗ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3.1. Порядок передачи полн</w:t>
      </w:r>
      <w:r>
        <w:t>омочий по ведению бухгалтерского учета и представлению бухгалтерской (финансовой) отчетности организациями бюджетной сферы устанавливается бюджетным законодательством Российской Федерации.</w:t>
      </w:r>
    </w:p>
    <w:p w:rsidR="00E34F50" w:rsidRDefault="00091478">
      <w:pPr>
        <w:pStyle w:val="ConsPlusNormal0"/>
        <w:jc w:val="both"/>
      </w:pPr>
      <w:r>
        <w:t xml:space="preserve">(часть 3.1 введена Федеральным </w:t>
      </w:r>
      <w:hyperlink r:id="rId55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законом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4" w:name="P123"/>
      <w:bookmarkEnd w:id="4"/>
      <w:r>
        <w:t>4. В публичных акционерных обществах (за исключением кредитных организаций), страховых организациях и негосударственных пенсионных фондах, а</w:t>
      </w:r>
      <w:r>
        <w:t>кционерных инвестиционных фондах, управляющих компаниях паевых инвестиционных фондов, в иных экономических субъектах, ценные бумаги которых допущены к обращению на организованных торгах (за исключением кредитных организаций), в организациях бюджетной сферы</w:t>
      </w:r>
      <w:r>
        <w:t>, составляющих консолидированную (сводную) бюджетную отчетность, консолидированную отчетность государственных (муниципальных) учреждений, главный бухгалтер или иное должностное лицо, на которое возлагается ведение бухгалтерского учета, должны отвечать след</w:t>
      </w:r>
      <w:r>
        <w:t>ующим требованиям:</w:t>
      </w:r>
    </w:p>
    <w:p w:rsidR="00E34F50" w:rsidRDefault="00091478">
      <w:pPr>
        <w:pStyle w:val="ConsPlusNormal0"/>
        <w:jc w:val="both"/>
      </w:pPr>
      <w:r>
        <w:t xml:space="preserve">(в ред. Федеральных законов от 23.07.2013 </w:t>
      </w:r>
      <w:hyperlink r:id="rId56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N 251-ФЗ</w:t>
        </w:r>
      </w:hyperlink>
      <w:r>
        <w:t xml:space="preserve">, от 26.07.2019 </w:t>
      </w:r>
      <w:hyperlink r:id="rId57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N 247-ФЗ</w:t>
        </w:r>
      </w:hyperlink>
      <w:r>
        <w:t xml:space="preserve">, от 02.07.2021 </w:t>
      </w:r>
      <w:hyperlink r:id="rId58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359-ФЗ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иметь высшее образование;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5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иметь стаж работы, связанной с ведением бухгалтерского учета, составлением</w:t>
      </w:r>
      <w:r>
        <w:t xml:space="preserve"> бухгалтерской (финансовой) отчетности либо с аудиторской деятельностью, не менее трех лет из последних пяти календарных лет, а при отсутствии высшего образования в области бухгалтерского учета и аудита - не менее пяти лет из последних семи календарных лет</w:t>
      </w:r>
      <w:r>
        <w:t>;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60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3) не иметь неснятой или непогашенной судимости за преступления в </w:t>
      </w:r>
      <w:hyperlink r:id="rId61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сфере экономики</w:t>
        </w:r>
      </w:hyperlink>
      <w:r>
        <w:t>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lastRenderedPageBreak/>
        <w:t>5. Дополнительные требов</w:t>
      </w:r>
      <w:r>
        <w:t>ания к главному бухгалтеру или иному должностному лицу, на которое возлагается ведение бухгалтерского учета, могут устанавливаться другими федеральными законами.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5" w:name="P131"/>
      <w:bookmarkEnd w:id="5"/>
      <w:r>
        <w:t>6. Физическое лицо, с которым экономический субъект заключает договор об оказании услуг по вед</w:t>
      </w:r>
      <w:r>
        <w:t xml:space="preserve">ению бухгалтерского учета, должно соответствовать требованиям, установленным </w:t>
      </w:r>
      <w:hyperlink w:anchor="P123" w:tooltip="4. В публичных акционерных обществах (за исключением кредитных организаций), страховых организациях и негосударственных пенсионных фондах, акционерных инвестиционных фондах, управляющих компаниях паевых инвестиционных фондов, в иных экономических субъектах, це">
        <w:r>
          <w:rPr>
            <w:color w:val="0000FF"/>
          </w:rPr>
          <w:t>частью 4</w:t>
        </w:r>
      </w:hyperlink>
      <w:r>
        <w:t xml:space="preserve"> настоящей статьи. Юридическое лицо, с которым экономический субъект заключает договор об оказании услуг по ведению бухгалтерского уче</w:t>
      </w:r>
      <w:r>
        <w:t xml:space="preserve">та, должно иметь не менее одного работника, отвечающего требованиям, установленным </w:t>
      </w:r>
      <w:hyperlink w:anchor="P123" w:tooltip="4. В публичных акционерных обществах (за исключением кредитных организаций), страховых организациях и негосударственных пенсионных фондах, акционерных инвестиционных фондах, управляющих компаниях паевых инвестиционных фондов, в иных экономических субъектах, це">
        <w:r>
          <w:rPr>
            <w:color w:val="0000FF"/>
          </w:rPr>
          <w:t>частью 4</w:t>
        </w:r>
      </w:hyperlink>
      <w:r>
        <w:t xml:space="preserve"> настоящей статьи, с которым заключен трудовой договор.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7. В случаях, установленных федеральными законами, в кредитных организац</w:t>
      </w:r>
      <w:r>
        <w:t>иях, некредитных финансовых организациях, бюро кредитных историй, кредитных рейтинговых агентствах главный бухгалтер (лицо, на которое возлагается ведение бухгалтерского учета) должен соответствовать требованиям, установленным законами, регулирующими деяте</w:t>
      </w:r>
      <w:r>
        <w:t>льность таких организаций, и принятыми в соответствии с ними нормативными актами Центрального банка Российской Федерации.</w:t>
      </w:r>
    </w:p>
    <w:p w:rsidR="00E34F50" w:rsidRDefault="00091478">
      <w:pPr>
        <w:pStyle w:val="ConsPlusNormal0"/>
        <w:jc w:val="both"/>
      </w:pPr>
      <w:r>
        <w:t xml:space="preserve">(часть 7 в ред. Федерального </w:t>
      </w:r>
      <w:hyperlink r:id="rId62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359-ФЗ)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8. В случае возникновения разногласий в отношении ведения бухгалтерского учета между руководителем экономического субъекта и главным бухгалтером или иным должностным лицом, на которое возложено ведение бухгалтерско</w:t>
      </w:r>
      <w:r>
        <w:t>го учета, либо лицом, с которым заключен договор об оказании услуг по ведению бухгалтерского учета: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данные, содержащиеся в первичном учетном документе, принимаются (не принимаются) главным бухгалтером или иным должностным лицом, на которое возложено вед</w:t>
      </w:r>
      <w:r>
        <w:t>ение бухгалтерского учета, либо лицом, с которым заключен договор об оказании услуг по ведению бухгалтерского учета, к регистрации и накоплению в регистрах бухгалтерского учета по письменному распоряжению руководителя экономического субъекта, который едино</w:t>
      </w:r>
      <w:r>
        <w:t>лично несет ответственность за созданную в результате этого информацию;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объект бухгалтерского учета отражается (не отражается) главным бухгалтером или иным должностным лицом, на которое возложено ведение бухгалтерского учета, либо лицом, с которым заключен договор об оказании услуг по ведению бухгалтерского учета, в бухгалт</w:t>
      </w:r>
      <w:r>
        <w:t>ерской (финансовой) отчетности на основании письменного распоряжения руководителя экономического субъекта, который единолично несет ответственность за достоверность представления финансового положения экономического субъекта на отчетную дату, финансового р</w:t>
      </w:r>
      <w:r>
        <w:t>езультата его деятельности и движения денежных средств за отчетный период.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8. Учетная политика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Совокупность способов ведения экономическим субъектом бухгалтерского учета составляет его учетную политику.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Экономический субъект самостоятельно ф</w:t>
      </w:r>
      <w:r>
        <w:t xml:space="preserve">ормирует свою учетную политику, руководствуясь </w:t>
      </w:r>
      <w:hyperlink r:id="rId63" w:tooltip="Справочная информация: &quot;Основные нормативные акты и документы, регулирующие бухгалтерский учет в РФ&quot; (Материал подготовлен специалистами КонсультантПлюс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бухгалтерском учете, федеральными и отраслевыми стандартами.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lastRenderedPageBreak/>
        <w:t xml:space="preserve">3. При формировании учетной политики в отношении конкретного объекта </w:t>
      </w:r>
      <w:r>
        <w:t>бухгалтерского учета выбирается способ ведения бухгалтерского учета из способов, допускаемых федеральными стандартами.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4. В случае, если в отношении конкретного объекта бухгалтерского учета федеральными стандартами не установлен способ ведения бухгалтерско</w:t>
      </w:r>
      <w:r>
        <w:t>го учета, такой способ самостоятельно разрабатывается исходя из требований, установленных законодательством Российской Федерации о бухгалтерском учете, федеральными и (или) отраслевыми стандартами.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5. Учетная политика должна применяться последовательно из </w:t>
      </w:r>
      <w:r>
        <w:t>года в год.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6. Изменение учетной политики может производиться при следующих условиях: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изменении требований, установленных законодательством Российской Федерации о бухгалтерском учете, федеральными и (или) отраслевыми стандартами;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разработке или выбор</w:t>
      </w:r>
      <w:r>
        <w:t>е нового способа ведения бухгалтерского учета, применение которого приводит к повышению качества информации об объекте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существенном изменении условий деятельности экономического субъекта.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7. В целях обеспечения сопоставимости бухга</w:t>
      </w:r>
      <w:r>
        <w:t>лтерской (финансовой) отчетности за ряд лет изменение учетной политики производится с начала отчетного года, если иное не обусловливается причиной такого изменения.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9. Первичные учетные документы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1. Каждый факт хозяйственной жизни подлежит оформлению первичным учетным документом. Не допускается принятие к бухгалтерскому учету документов, которыми оформляются не имевшие места факты хозяйственной жизни, в том числе лежащие в основе </w:t>
      </w:r>
      <w:hyperlink r:id="rId64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мнимых и притворных</w:t>
        </w:r>
      </w:hyperlink>
      <w:r>
        <w:t xml:space="preserve"> сделок.</w:t>
      </w:r>
    </w:p>
    <w:p w:rsidR="00E34F50" w:rsidRDefault="00091478">
      <w:pPr>
        <w:pStyle w:val="ConsPlusNormal0"/>
        <w:jc w:val="both"/>
      </w:pPr>
      <w:r>
        <w:t>(в ре</w:t>
      </w:r>
      <w:r>
        <w:t xml:space="preserve">д. Федерального </w:t>
      </w:r>
      <w:hyperlink r:id="rId65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21.12.2013 N 357-ФЗ)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2. </w:t>
      </w:r>
      <w:hyperlink r:id="rId66" w:tooltip="Приказ Минфина России от 16.04.2021 N 62н (ред. от 23.12.2021) &quot;Об утверждении Федерального стандарта бухгалтерского учета ФСБУ 27/2021 &quot;Документы и документооборот в бухгалтерском учете&quot; (Зарегистрировано в Минюсте России 07.06.2021 N 63814) {КонсультантПлюс}">
        <w:r>
          <w:rPr>
            <w:color w:val="0000FF"/>
          </w:rPr>
          <w:t>Обязательными реквизитами</w:t>
        </w:r>
      </w:hyperlink>
      <w:r>
        <w:t xml:space="preserve"> первичного учетного документа являются: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наименование документа;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дата составления документа;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наименование экономического субъекта, составившего документ;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содержание фа</w:t>
      </w:r>
      <w:r>
        <w:t>кта хозяйственной жизни;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5) величина натурального и (или) денежного измерения факта хозяйственной жизни с указанием единиц измерения;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6" w:name="P161"/>
      <w:bookmarkEnd w:id="6"/>
      <w:r>
        <w:t>6) наименование должности лица (лиц), совершившего (совершивших) сделку, операцию и ответственного (ответственных) за ее о</w:t>
      </w:r>
      <w:r>
        <w:t>формление, либо наименование должности лица (лиц), ответственного (ответственных) за оформление свершившегося события;</w:t>
      </w:r>
    </w:p>
    <w:p w:rsidR="00E34F50" w:rsidRDefault="00091478">
      <w:pPr>
        <w:pStyle w:val="ConsPlusNormal0"/>
        <w:jc w:val="both"/>
      </w:pPr>
      <w:r>
        <w:lastRenderedPageBreak/>
        <w:t xml:space="preserve">(в ред. Федерального </w:t>
      </w:r>
      <w:hyperlink r:id="rId67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21.12.2013 N 357-ФЗ)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7) подписи лиц, предусмотренных </w:t>
      </w:r>
      <w:hyperlink w:anchor="P161" w:tooltip="6) наименование должности лица (лиц), совершившего (совершивших) сделку, операцию и ответственного (ответственных) за ее оформление, либо наименование должности лица (лиц), ответственного (ответственных) за оформление свершившегося события;">
        <w:r>
          <w:rPr>
            <w:color w:val="0000FF"/>
          </w:rPr>
          <w:t>пунктом 6</w:t>
        </w:r>
      </w:hyperlink>
      <w:r>
        <w:t xml:space="preserve"> настоящей части, с указанием их фамилий и инициалов либо иных реквизитов, необходимых для идентификации этих лиц.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Первичный учетный документ должен бы</w:t>
      </w:r>
      <w:r>
        <w:t>ть составлен при совершении факта хозяйственной жизни, а если это не представляется возможным - непосредственно после его окончания. Лицо, ответственное за оформление факта хозяйственной жизни, обеспечивает своевременную передачу первичных учетных документ</w:t>
      </w:r>
      <w:r>
        <w:t xml:space="preserve">ов для регистрации содержащихся в них данных в </w:t>
      </w:r>
      <w:hyperlink r:id="rId68" w:tooltip="Информация Минфина России N ПЗ-10/2012 &quot;О вступлении в силу с 1 января 2013 г. Федерального закона от 6 декабря 2011 г. N 402-ФЗ &quot;О бухгалтерском учете&quot; {КонсультантПлюс}">
        <w:r>
          <w:rPr>
            <w:color w:val="0000FF"/>
          </w:rPr>
          <w:t>регистрах</w:t>
        </w:r>
      </w:hyperlink>
      <w:r>
        <w:t xml:space="preserve"> бухгалтерского учета, а также достоверность этих данных. Лицо, на которое возложено ведение бухгалтерского учета, и лицо, с которым заключен договор об оказании</w:t>
      </w:r>
      <w:r>
        <w:t xml:space="preserve"> услуг по ведению бухгалтерского учета, не несут ответственность за соответствие составленных другими лицами первичных учетных документов свершившимся фактам хозяйственной жизни. Требования в письменной форме главного бухгалтера, иного должностного лица, н</w:t>
      </w:r>
      <w:r>
        <w:t>а которое возложено ведение бухгалтерского учета, либо лица, с которым заключен договор об оказании услуг по ведению бухгалтерского учета, в отношении соблюдения установленного порядка документального оформления фактов хозяйственной жизни, представления до</w:t>
      </w:r>
      <w:r>
        <w:t>кументов (сведений), необходимых для ведения бухгалтерского учета, должностному лицу, на которое возложено ведение бухгалтерского учета, либо лицу, с которым заключен договор об оказании услуг по ведению бухгалтерского учета, обязательны для всех работнико</w:t>
      </w:r>
      <w:r>
        <w:t>в экономического субъекта.</w:t>
      </w:r>
    </w:p>
    <w:p w:rsidR="00E34F50" w:rsidRDefault="00091478">
      <w:pPr>
        <w:pStyle w:val="ConsPlusNormal0"/>
        <w:jc w:val="both"/>
      </w:pPr>
      <w:r>
        <w:t xml:space="preserve">(в ред. Федеральных законов от 21.12.2013 </w:t>
      </w:r>
      <w:hyperlink r:id="rId69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357-ФЗ</w:t>
        </w:r>
      </w:hyperlink>
      <w:r>
        <w:t xml:space="preserve">, от 26.07.2019 </w:t>
      </w:r>
      <w:hyperlink r:id="rId70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N 247-ФЗ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4. Формы первичных учетных документов определяет руководитель экономического субъекта по представлению должностного лица, на которое возложено ведение бухгалтерского учета. </w:t>
      </w:r>
      <w:hyperlink r:id="rId71" w:tooltip="Справочная информация: &quot;Формы бюджетной отчетности казенных учреждений и органов власти, формы бухгалтерской отчетности бюджетных и автономных учреждений, формы первичных учетных документов и регистров бухгалтерского учета учреждений&quot; (Материал подготовлен спе">
        <w:r>
          <w:rPr>
            <w:color w:val="0000FF"/>
          </w:rPr>
          <w:t>Формы</w:t>
        </w:r>
      </w:hyperlink>
      <w:r>
        <w:t xml:space="preserve"> первичных учетных документов для организаций бюджетной сферы устанавливаются в соответствии с бюджетным законодательством Российской Федерации.</w:t>
      </w:r>
    </w:p>
    <w:p w:rsidR="00E34F50" w:rsidRDefault="00091478">
      <w:pPr>
        <w:pStyle w:val="ConsPlusNormal0"/>
        <w:jc w:val="both"/>
      </w:pPr>
      <w:r>
        <w:t xml:space="preserve">(в ред. Федеральных законов от 21.12.2013 </w:t>
      </w:r>
      <w:hyperlink r:id="rId72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357-ФЗ</w:t>
        </w:r>
      </w:hyperlink>
      <w:r>
        <w:t xml:space="preserve">, от 26.07.2019 </w:t>
      </w:r>
      <w:hyperlink r:id="rId73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N 24</w:t>
        </w:r>
        <w:r>
          <w:rPr>
            <w:color w:val="0000FF"/>
          </w:rPr>
          <w:t>7-ФЗ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5. Первичный учетный документ составляется на бумажном носителе и (или) в виде электронного документа, подписанного электронной подписью.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6. В случае, если законодательством Российской Федерации или договором предусмотрено представление первичного уч</w:t>
      </w:r>
      <w:r>
        <w:t>етного документа другому лицу или в государственный орган на бумажном носителе, экономический субъект обязан по требованию другого лица или государственного органа за свой счет изготавливать на бумажном носителе копии первичного учетного документа, составл</w:t>
      </w:r>
      <w:r>
        <w:t>енного в виде электронного документа.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7. В первичном учетном документе допускаются </w:t>
      </w:r>
      <w:hyperlink r:id="rId74" w:tooltip="Приказ Минфина России от 16.04.2021 N 62н (ред. от 23.12.2021) &quot;Об утверждении Федерального стандарта бухгалтерского учета ФСБУ 27/2021 &quot;Документы и документооборот в бухгалтерском учете&quot; (Зарегистрировано в Минюсте России 07.06.2021 N 63814) {КонсультантПлюс}">
        <w:r>
          <w:rPr>
            <w:color w:val="0000FF"/>
          </w:rPr>
          <w:t>исправления</w:t>
        </w:r>
      </w:hyperlink>
      <w:r>
        <w:t>, если иное не установлено федера</w:t>
      </w:r>
      <w:r>
        <w:t>льными законами или нормативными правовыми актами органов государственного регулирования бухгалтерского учета. Исправление в первичном учетном документе должно содержать дату исправления, а также подписи лиц, составивших документ, в котором произведено исп</w:t>
      </w:r>
      <w:r>
        <w:t>равление, с указанием их фамилий и инициалов либо иных реквизитов, необходимых для идентификации этих лиц.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8. В случае, если в соответствии с законодательством Российской Федерации первичные учетные документы, в том числе в виде электронного документа, изы</w:t>
      </w:r>
      <w:r>
        <w:t xml:space="preserve">маются, копии изъятых документов, изготовленные в порядке, установленном законодательством Российской Федерации, </w:t>
      </w:r>
      <w:r>
        <w:lastRenderedPageBreak/>
        <w:t>включаются в документы бухгалтерского учета.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10. Регистры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1. Данные, содержащиеся в первичных учетных документах, подлежат своевременной регистрации и накоплению в </w:t>
      </w:r>
      <w:hyperlink r:id="rId75" w:tooltip="Приказ Минфина России от 16.04.2021 N 62н (ред. от 23.12.2021) &quot;Об утверждении Федерального стандарта бухгалтерского учета ФСБУ 27/2021 &quot;Документы и документооборот в бухгалтерском учете&quot; (Зарегистрировано в Минюсте России 07.06.2021 N 63814) {КонсультантПлюс}">
        <w:r>
          <w:rPr>
            <w:color w:val="0000FF"/>
          </w:rPr>
          <w:t>регистрах</w:t>
        </w:r>
      </w:hyperlink>
      <w:r>
        <w:t xml:space="preserve"> бухгалтерск</w:t>
      </w:r>
      <w:r>
        <w:t>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Не допускаются пропуски или изъятия при регистрации объектов бухгалтерского учета в регистрах бухгалтерского учета, регистрация мнимых и притворных объектов бухгалтерского учета в регистрах бухгалтерского учета. Для целей настоящего Федеральн</w:t>
      </w:r>
      <w:r>
        <w:t>ого закона под мнимым объектом бухгалтерского учета понимается несуществующий объект, отраженный в бухгалтерском учете лишь для вида (в том числе неосуществленные расходы, несуществующие обязательства, не имевшие места факты хозяйственной жизни), под притв</w:t>
      </w:r>
      <w:r>
        <w:t xml:space="preserve">орным объектом бухгалтерского учета понимается объект, отраженный в бухгалтерском учете вместо другого объекта с целью прикрыть его (в том числе </w:t>
      </w:r>
      <w:hyperlink r:id="rId76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притворные сделки</w:t>
        </w:r>
      </w:hyperlink>
      <w:r>
        <w:t>). Не являются мнимыми объектами бухгалтерского учета резервы, фонды, предусмотренные законодательством Российск</w:t>
      </w:r>
      <w:r>
        <w:t>ой Федерации, и расходы на их создание.</w:t>
      </w:r>
    </w:p>
    <w:p w:rsidR="00E34F50" w:rsidRDefault="00091478">
      <w:pPr>
        <w:pStyle w:val="ConsPlusNormal0"/>
        <w:jc w:val="both"/>
      </w:pPr>
      <w:r>
        <w:t xml:space="preserve">(часть 2 в ред. Федерального </w:t>
      </w:r>
      <w:hyperlink r:id="rId77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21.12.2013 N 357-ФЗ)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Бухгалтерский учет ведет</w:t>
      </w:r>
      <w:r>
        <w:t>ся посредством двойной записи на счетах бухгалтерского учета, если иное не установлено федеральными стандартами. Не допускается ведение счетов бухгалтерского учета вне применяемых экономическим субъектом регистров бухгалтерского учета.</w:t>
      </w:r>
    </w:p>
    <w:p w:rsidR="00E34F50" w:rsidRDefault="00091478">
      <w:pPr>
        <w:pStyle w:val="ConsPlusNormal0"/>
        <w:jc w:val="both"/>
      </w:pPr>
      <w:r>
        <w:t>(в ред. Федерального</w:t>
      </w:r>
      <w:r>
        <w:t xml:space="preserve"> </w:t>
      </w:r>
      <w:hyperlink r:id="rId78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21.12.2013 N 357-ФЗ)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4. Обязательными реквизитами регистра бухгалтерского учета являются: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наименование регистра;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наименование экономического субъекта, составившего регистр;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дата начала и окончания ведения регистра и (или) период, за который составлен регистр;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хронологическая и (или) систематическая группировка объектов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5) величина денеж</w:t>
      </w:r>
      <w:r>
        <w:t>ного измерения объектов бухгалтерского учета с указанием единицы измерения;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6) наименования должностей лиц, ответственных за ведение регистра;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7) подписи лиц, ответственных за ведение регистра, с указанием их фамилий и инициалов либо иных реквизитов, необх</w:t>
      </w:r>
      <w:r>
        <w:t>одимых для идентификации этих лиц.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5. Формы регистров бухгалтерского учета утверждает руководитель экономического субъекта по представлению должностного лица, на которое возложено ведение бухгалтерского учета. </w:t>
      </w:r>
      <w:hyperlink r:id="rId79" w:tooltip="Справочная информация: &quot;Формы бюджетной отчетности казенных учреждений и органов власти, формы бухгалтерской отчетности бюджетных и автономных учреждений, формы первичных учетных документов и регистров бухгалтерского учета учреждений&quot; (Материал подготовлен спе">
        <w:r>
          <w:rPr>
            <w:color w:val="0000FF"/>
          </w:rPr>
          <w:t>Формы</w:t>
        </w:r>
      </w:hyperlink>
      <w:r>
        <w:t xml:space="preserve"> регистров бухгалтерского учета для организаций бюджетной сферы устанавливаются в соответствии с бюджетным </w:t>
      </w:r>
      <w:hyperlink r:id="rId80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81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lastRenderedPageBreak/>
        <w:t>6. Регистр бухгалтерского учета составляется на бумажном носителе и (или) в виде электронного документа, по</w:t>
      </w:r>
      <w:r>
        <w:t>дписанного электронной подписью.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7. В случае, если законодательством Российской Федерации или договором предусмотрено представление регистра бухгалтерского учета другому лицу или в государственный орган на бумажном носителе, экономический субъект обязан по</w:t>
      </w:r>
      <w:r>
        <w:t xml:space="preserve"> требованию другого лица или государственного органа изготавливать за свой счет на бумажном носителе копии регистра бухгалтерского учета, составленного в виде электронного документа.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8. В регистре бухгалтерского учета не допускаются исправления, не санкцио</w:t>
      </w:r>
      <w:r>
        <w:t xml:space="preserve">нированные лицами, ответственными за ведение указанного регистра. Исправление в регистре бухгалтерского учета должно содержать дату </w:t>
      </w:r>
      <w:hyperlink r:id="rId82" w:tooltip="Приказ Минфина России от 16.04.2021 N 62н (ред. от 23.12.2021) &quot;Об утверждении Федерального стандарта бухгалтерского учета ФСБУ 27/2021 &quot;Документы и документооборот в бухгалтерском учете&quot; (Зарегистрировано в Минюсте России 07.06.2021 N 63814) {КонсультантПлюс}">
        <w:r>
          <w:rPr>
            <w:color w:val="0000FF"/>
          </w:rPr>
          <w:t>исправления</w:t>
        </w:r>
      </w:hyperlink>
      <w:r>
        <w:t>, а также подписи лиц, ответственных за ведение данного регистра, с указанием их фамилий и инициалов либо иных реквизитов, необходимых для идентификации этих лиц.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9. В случае, если в соответствии с законодательством Российской Федерации изы</w:t>
      </w:r>
      <w:r>
        <w:t>маются регистры бухгалтерского учета, в том числе в виде электронного документа, копии изъятых регистров, изготовленные в порядке, установленном законодательством Российской Федерации, включаются в состав документов бухгалтерского учета.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11. Инвент</w:t>
      </w:r>
      <w:r>
        <w:t>аризация активов и обязательств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Активы и обязательства подлежат инвентаризации.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При инвентаризации выявляется фактическое наличие соответствующих объектов, которое сопоставляется с данными регистров бухгалтерского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Случаи, сроки и порядок п</w:t>
      </w:r>
      <w:r>
        <w:t>роведения инвентаризации, а также перечень объектов, подлежащих инвентаризации, определяются экономическим субъектом, за исключением обязательного проведения инвентаризации. Обязательное проведение инвентаризации устанавливается законодательством Российско</w:t>
      </w:r>
      <w:r>
        <w:t>й Федерации, федеральными и отраслевыми стандартами.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4. Выявленные при инвентаризации расхождения</w:t>
      </w:r>
      <w:r>
        <w:t xml:space="preserve"> между фактическим наличием объектов и данными регистров бухгалтерского учета подлежат регистрации в бухгалтерском учете в том отчетном периоде, к которому относится дата, по состоянию на которую проводилась инвентаризация.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12. Денежное измерение о</w:t>
      </w:r>
      <w:r>
        <w:t>бъектов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Объекты бухгалтерского учета подлежат денежному измерению.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Денежное измерение объектов бухгалтерского учета производится в валюте Российской Федерации.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3. Если иное не установлено законодательством Российской Федерации, </w:t>
      </w:r>
      <w:r>
        <w:t>стоимость объектов бухгалтерского учета, выраженная в иностранной валюте, подлежит пересчету в валюту Российской Федерации.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13. Общие требования к бухгалтерской (финансовой) отчетности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1. Бухгалтерская (финансовая) отчетность должна давать </w:t>
      </w:r>
      <w:hyperlink r:id="rId83" w:tooltip="Приказ Минфина России от 04.10.2023 N 157н (ред. от 07.11.2025) &quot;Об утверждении Федерального стандарта бухгалтерского учета ФСБУ 4/2023 &quot;Бухгалтерская (финансовая) отчетность&quot; (Зарегистрировано в Минюсте России 21.03.2024 N 77591) {КонсультантПлюс}">
        <w:r>
          <w:rPr>
            <w:color w:val="0000FF"/>
          </w:rPr>
          <w:t>достоверное</w:t>
        </w:r>
      </w:hyperlink>
      <w:r>
        <w:t xml:space="preserve"> представление о финансовом положении экономического субъекта на отчетную дату, финансовом результате его деятельности и движении денеж</w:t>
      </w:r>
      <w:r>
        <w:t>ных средств за отчетный период, необходимое пользователям этой отчетности для принятия экономических решений. Бухгалтерская (финансовая) отчетность должна составляться на основе данных, содержащихся в регистрах бухгалтерского учета, а также информации, опр</w:t>
      </w:r>
      <w:r>
        <w:t>еделенной федеральными и отраслевыми стандартами.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84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21.12.2013 N 357-ФЗ)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2. Экономический субъект </w:t>
      </w:r>
      <w:r>
        <w:t>составляет годовую бухгалтерскую (финансовую) отчетность, если иное не установлено другими федеральными законами, нормативными правовыми актами органов государственного регулирования бухгалтерского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Годовая бухгалтерская (финансовая) отчетность со</w:t>
      </w:r>
      <w:r>
        <w:t>ставляется за отчетный год.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4. Промежуточная бухгалтерская (финансовая) </w:t>
      </w:r>
      <w:hyperlink r:id="rId85" w:tooltip="Приказ Минфина России от 04.10.2023 N 157н (ред. от 07.11.2025) &quot;Об утверждении Федерального стандарта бухгалтерского учета ФСБУ 4/2023 &quot;Бухгалтерская (финансовая) отчетность&quot; (Зарегистрировано в Минюсте России 21.03.2024 N 77591) {КонсультантПлюс}">
        <w:r>
          <w:rPr>
            <w:color w:val="0000FF"/>
          </w:rPr>
          <w:t>отчетность</w:t>
        </w:r>
      </w:hyperlink>
      <w:r>
        <w:t xml:space="preserve"> составляется экономическим субъектом в случаях, когда за</w:t>
      </w:r>
      <w:r>
        <w:t>конодательством Российской Федерации, нормативными правовыми актами органов государственного регулирования бухгалтерского учета, договорами, учредительными документами экономического субъекта, решениями собственника экономического субъекта установлена обяз</w:t>
      </w:r>
      <w:r>
        <w:t>анность ее представления.</w:t>
      </w:r>
    </w:p>
    <w:p w:rsidR="00E34F50" w:rsidRDefault="00091478">
      <w:pPr>
        <w:pStyle w:val="ConsPlusNormal0"/>
        <w:jc w:val="both"/>
      </w:pPr>
      <w:r>
        <w:t xml:space="preserve">(часть 4 в ред. Федерального </w:t>
      </w:r>
      <w:hyperlink r:id="rId86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закона</w:t>
        </w:r>
      </w:hyperlink>
      <w:r>
        <w:t xml:space="preserve"> от 23.07.2013 N 251-ФЗ)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5. Промежуточная бухгалтерская (финансовая)</w:t>
      </w:r>
      <w:r>
        <w:t xml:space="preserve"> отчетность составляется за отчетный период менее отчетного года.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6. Бухгалтерская (финансовая) отчетность должна включать показатели деятельности всех подразделений экономического субъекта, включая его филиалы и представительства, независимо от их места н</w:t>
      </w:r>
      <w:r>
        <w:t>ахождения.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7. Бухгалтерская (финансовая) отчетность составляется в валюте Российской Федерации.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 xml:space="preserve">Ч. 7.1 ст. 13 (в ред. ФЗ от 28.11.2018 N 444-ФЗ) в отношении бухгалтерской (финансовой) отчетности организаций, не являющихся организациями государственного сектора (организациями бюджетной сферы), </w:t>
            </w:r>
            <w:hyperlink r:id="rId87" w:tooltip="Федеральный закон от 28.11.2018 N 444-ФЗ (ред. от 26.07.2019) &quot;О внесении изменений в Федеральный закон &quot;О бухгалтерском учете&quot; {КонсультантПлюс}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с 01.01.2020.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091478">
      <w:pPr>
        <w:pStyle w:val="ConsPlusNormal0"/>
        <w:spacing w:before="300"/>
        <w:ind w:firstLine="540"/>
        <w:jc w:val="both"/>
      </w:pPr>
      <w:r>
        <w:t>7.1. Бухгалтерская (финансовая) отчетность составляется на бумажном носителе и (или) в виде электронного документа, подписанного электронной подписью. В случае, если законодательством Российской Федерации или договором предусмотрено представление бухгалтер</w:t>
      </w:r>
      <w:r>
        <w:t>ской (финансовой) отчетности другому лицу или в государственный орган на бумажном носителе, экономический субъект обязан по требованию другого лица или государственного органа за свой счет изготавливать на бумажном носителе копии бухгалтерской (финансовой)</w:t>
      </w:r>
      <w:r>
        <w:t xml:space="preserve"> отчетности, составленной в виде электронного документа.</w:t>
      </w:r>
    </w:p>
    <w:p w:rsidR="00E34F50" w:rsidRDefault="00091478">
      <w:pPr>
        <w:pStyle w:val="ConsPlusNormal0"/>
        <w:jc w:val="both"/>
      </w:pPr>
      <w:r>
        <w:t xml:space="preserve">(часть 7.1 введена Федеральным </w:t>
      </w:r>
      <w:hyperlink r:id="rId88" w:tooltip="Федеральный закон от 28.11.2018 N 444-ФЗ (ред. от 26.07.2019)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законом</w:t>
        </w:r>
      </w:hyperlink>
      <w:r>
        <w:t xml:space="preserve"> от 28.11.2018 N 444-ФЗ)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 xml:space="preserve">Ч. 8 ст. 13 (в ред. ФЗ от 28.11.2018 N 444-ФЗ) в отношении бухгалтерской (финансовой) отчетности организаций, не являющихся организациями государственного сектора (организациями бюджетной сферы), </w:t>
            </w:r>
            <w:hyperlink r:id="rId89" w:tooltip="Федеральный закон от 28.11.2018 N 444-ФЗ (ред. от 26.07.2019) &quot;О внесении изменений в Федеральный закон &quot;О бухгалтерском учете&quot; {КонсультантПлюс}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с 01.01.2020.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091478">
      <w:pPr>
        <w:pStyle w:val="ConsPlusNormal0"/>
        <w:spacing w:before="300"/>
        <w:ind w:firstLine="540"/>
        <w:jc w:val="both"/>
      </w:pPr>
      <w:r>
        <w:t>8. Бухгалтерская (</w:t>
      </w:r>
      <w:r>
        <w:t>финансовая) отчетность считается составленной после подписания ее руководителем экономического субъекта.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90" w:tooltip="Федеральный закон от 28.11.2018 N 444-ФЗ (ред. от 26.07.2019)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закона</w:t>
        </w:r>
      </w:hyperlink>
      <w:r>
        <w:t xml:space="preserve"> от 28.11.2018 N 444-ФЗ)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9. Утверждение и опубликование бухгалтерской (финансовой) отчетности осуществляются в порядке и случаях, которые установлены федеральными законами. В случае, если федеральными законами и (или) учредительными документами экономического субъекта предусмотрен</w:t>
      </w:r>
      <w:r>
        <w:t>о утверждение бухгалтерской (финансовой) отчетности экономического субъекта, внесение исправлений в такую отчетность после ее утверждения не допускается.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91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10. В случае опубликования бухгалтерской (финансовой) отчетности, которая подлежит </w:t>
      </w:r>
      <w:hyperlink r:id="rId92" w:tooltip="Справочная информация: &quot;Обязательный аудит&quot; (Материал подготовлен специалистами КонсультантПлюс) {КонсультантПлюс}">
        <w:r>
          <w:rPr>
            <w:color w:val="0000FF"/>
          </w:rPr>
          <w:t>обязательному аудиту</w:t>
        </w:r>
      </w:hyperlink>
      <w:r>
        <w:t>, такая бухгалтерская (финансовая) отчетность должна опубликовываться вместе с аудиторским заключением.</w:t>
      </w:r>
    </w:p>
    <w:p w:rsidR="00E34F50" w:rsidRDefault="00091478">
      <w:pPr>
        <w:pStyle w:val="ConsPlusNormal0"/>
        <w:jc w:val="both"/>
      </w:pPr>
      <w:r>
        <w:t>(часть 10 в ред. Фе</w:t>
      </w:r>
      <w:r>
        <w:t xml:space="preserve">дерального </w:t>
      </w:r>
      <w:hyperlink r:id="rId93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21.12.2013 N 357-ФЗ)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11. В отношении бухгалтерской (финансовой) отчетности не может быть установлен режим </w:t>
      </w:r>
      <w:hyperlink r:id="rId94" w:tooltip="Федеральный закон от 29.07.2004 N 98-ФЗ (ред. от 08.08.2024) &quot;О коммерческой тайне&quot; {КонсультантПлюс}">
        <w:r>
          <w:rPr>
            <w:color w:val="0000FF"/>
          </w:rPr>
          <w:t>коммерческой тайны</w:t>
        </w:r>
      </w:hyperlink>
      <w:r>
        <w:t>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12. Правовое рег</w:t>
      </w:r>
      <w:r>
        <w:t xml:space="preserve">улирование консолидированной финансовой отчетности осуществляется в соответствии с настоящим Федеральным законом, если иное не установлено иными федеральными </w:t>
      </w:r>
      <w:hyperlink r:id="rId95" w:tooltip="Федеральный закон от 27.07.2010 N 208-ФЗ (ред. от 09.04.2026) &quot;О консолидированной финансовой отчетности&quot; {КонсультантПлюс}">
        <w:r>
          <w:rPr>
            <w:color w:val="0000FF"/>
          </w:rPr>
          <w:t>законами</w:t>
        </w:r>
      </w:hyperlink>
      <w:r>
        <w:t>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14. Состав бухгалтерской (финансовой) отчетности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Годовая бухгалтерская (финансовая) отчетность, за исключе</w:t>
      </w:r>
      <w:r>
        <w:t>нием случаев, установленных настоящим Федеральным законом, состоит из бухгалтерского баланса, отчета о финансовых результатах и приложений к ним.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Годовая бухгалтерская (финансовая) отчетность некоммерческой организации, за исключением случаев, установле</w:t>
      </w:r>
      <w:r>
        <w:t>нных настоящим Федеральным законом и иными федеральными законами, состоит из бухгалтерского баланса, отчета о целевом использовании средств и приложений к ним.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Состав промежуточной бухгалтерской (финансовой) отчетности, за исключением случаев, установле</w:t>
      </w:r>
      <w:r>
        <w:t>нных настоящим Федеральным законом, устанавливается федеральными стандартами.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4. Состав бухгалтерской (финансовой) отчетности организаций бюджетной сферы устанавливается в соответствии с бюджетным </w:t>
      </w:r>
      <w:hyperlink r:id="rId96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97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5. Состав бухгалтерской (финансовой) отчетности Центрального банка Российской </w:t>
      </w:r>
      <w:r>
        <w:lastRenderedPageBreak/>
        <w:t>Федерации устанавливается Федерал</w:t>
      </w:r>
      <w:r>
        <w:t xml:space="preserve">ьным </w:t>
      </w:r>
      <w:hyperlink r:id="rId98" w:tooltip="Федеральный закон от 10.07.2002 N 86-ФЗ (ред. от 04.08.2026) &quot;О Центральном банке Российской Федерации (Банке России)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10 июля 2002 года N 86-ФЗ "О Центральном банке Российской Федерации (Банке России)".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15. Отчетный период, отчетная дата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bookmarkStart w:id="7" w:name="P245"/>
      <w:bookmarkEnd w:id="7"/>
      <w:r>
        <w:t>1. Отчетным периодом для годовой бухгалтерской (финансовой) отчетности (отчетным годом) является календарный год - с 1 января по 31 декабря включительно, за исключением случаев создания, реорганизации и ликвидации юридического лица.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Ч. 2 ст. 15 не применяется при изменении типа государственного (муниципального) учреждения (</w:t>
            </w:r>
            <w:hyperlink w:anchor="P550" w:tooltip="3. Положение части 2 статьи 15 настоящего Федерального закона не применяется при изменении типа государственного (муниципального) учреждения.">
              <w:r>
                <w:rPr>
                  <w:color w:val="0000FF"/>
                </w:rPr>
                <w:t>ч. 3 ст. 30</w:t>
              </w:r>
            </w:hyperlink>
            <w:r>
              <w:rPr>
                <w:color w:val="392C69"/>
              </w:rPr>
              <w:t xml:space="preserve"> данного закона).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091478">
      <w:pPr>
        <w:pStyle w:val="ConsPlusNormal0"/>
        <w:spacing w:before="300"/>
        <w:ind w:firstLine="540"/>
        <w:jc w:val="both"/>
      </w:pPr>
      <w:bookmarkStart w:id="8" w:name="P248"/>
      <w:bookmarkEnd w:id="8"/>
      <w:r>
        <w:t xml:space="preserve">2. Первым отчетным годом является период с </w:t>
      </w:r>
      <w:hyperlink r:id="rId99" w:tooltip="Федеральный закон от 08.08.2001 N 129-ФЗ (ред. от 04.08.2026) &quot;О государственной регистрации юридических лиц и индивидуальных предпринимателей&quot; {КонсультантПлюс}">
        <w:r>
          <w:rPr>
            <w:color w:val="0000FF"/>
          </w:rPr>
          <w:t>даты</w:t>
        </w:r>
      </w:hyperlink>
      <w:r>
        <w:t xml:space="preserve"> государственной регистрации экономического субъекта по 31 декабря того же календарного года включительно, есл</w:t>
      </w:r>
      <w:r>
        <w:t>и иное не предусмотрено настоящим Федеральным законом и (или) федеральными стандартами.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В случае, если государственная регистрация экономического субъекта, за исключением кредитной организации, организации бюджетной сферы, произведена после 30 сентября,</w:t>
      </w:r>
      <w:r>
        <w:t xml:space="preserve"> первым отчетным годом является, если иное не установлено экономическим субъектом, период с даты государственной регистрации по 31 декабря календарного года, следующего за годом его государственной регистрации, включительно. Первым отчетным годом вновь соз</w:t>
      </w:r>
      <w:r>
        <w:t>данной организации бюджетной сферы является период с даты ее создания по 31 декабря того же календарного года включительно, если иное не предусмотрено настоящим Федеральным законом и (или) федеральными стандартами бухгалтерского учета государственных финан</w:t>
      </w:r>
      <w:r>
        <w:t>сов.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00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9" w:name="P251"/>
      <w:bookmarkEnd w:id="9"/>
      <w:r>
        <w:t>4. Отчетным периодом для промежуточной бухгалтерской (финансовой) отчетности является период с 1 января по отчетную дату периода, за который составляется промежуточная бухгалтерская (финансовая) отчетность, включительно.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5. Первым отчетным периодом для про</w:t>
      </w:r>
      <w:r>
        <w:t>межуточной бухгалтерской (финансовой) отчетности является период с даты государственной регистрации экономического субъекта по отчетную дату периода, за который составляется промежуточная бухгалтерская (финансовая) отчетность, включительно.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6. Датой, на ко</w:t>
      </w:r>
      <w:r>
        <w:t>торую составляется бухгалтерская (финансовая) отчетность (отчетной датой), является последний календарный день отчетного периода, за исключением случаев реорганизации и ликвидации юридического лица.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16. Особенности бухгалтерской (финансовой) отчетн</w:t>
      </w:r>
      <w:r>
        <w:t>ости при реорганизации юридического лица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Последним отчетным годом для реорганизуемого юридического лица, за исключением случаев реорганизации в форме присоединения или преобразования, является период с 1 января года, в котором произведена государственн</w:t>
      </w:r>
      <w:r>
        <w:t>ая регистрация последнего из возникших юридических лиц, до даты такой государственной регистрации.</w:t>
      </w:r>
    </w:p>
    <w:p w:rsidR="00E34F50" w:rsidRDefault="00091478">
      <w:pPr>
        <w:pStyle w:val="ConsPlusNormal0"/>
        <w:jc w:val="both"/>
      </w:pPr>
      <w:r>
        <w:lastRenderedPageBreak/>
        <w:t xml:space="preserve">(в ред. Федерального </w:t>
      </w:r>
      <w:hyperlink r:id="rId101" w:tooltip="Федеральный закон от 15.12.2025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15.12.2025 N 471-ФЗ)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При реорганизации юридического лица в форме присоединения последним отчетным годом для юридического</w:t>
      </w:r>
      <w:r>
        <w:t xml:space="preserve"> лица, которое присоединяется к другому юридическому лицу, является период с 1 января года, в котором внесена запись в Единый государственный реестр юридических лиц о прекращении деятельности присоединенного юридического лица, до даты ее внесения.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Реорг</w:t>
      </w:r>
      <w:r>
        <w:t>анизуемое юридическое лицо составляет последнюю бухгалтерскую (финансовую) отчетность на дату, предшествующую дате государственной регистрации последнего из возникших юридических лиц (дате внесения в Единый государственный реестр юридических лиц записи о п</w:t>
      </w:r>
      <w:r>
        <w:t>рекращении деятельности присоединенного юридического лица).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10" w:name="P261"/>
      <w:bookmarkEnd w:id="10"/>
      <w:r>
        <w:t xml:space="preserve">4. Последняя бухгалтерская (финансовая) отчетность должна включать данные о фактах хозяйственной жизни, имевших место в период с даты утверждения </w:t>
      </w:r>
      <w:hyperlink r:id="rId102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передаточного акта</w:t>
        </w:r>
      </w:hyperlink>
      <w:r>
        <w:t xml:space="preserve"> (разделительного баланса) до даты государствен</w:t>
      </w:r>
      <w:r>
        <w:t>ной регистрации последнего из возникших юридических лиц (даты внесения в Единый государственный реестр юридических лиц записи о прекращении деятельности присоединенного юридического лица).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4.1. На последнюю бухгалтерскую (финансовую) отчетность, указанную </w:t>
      </w:r>
      <w:r>
        <w:t xml:space="preserve">в </w:t>
      </w:r>
      <w:hyperlink w:anchor="P261" w:tooltip="4. Последняя бухгалтерская (финансовая) отчетность должна включать данные о фактах хозяйственной жизни, имевших место в период с даты утверждения передаточного акта (разделительного баланса) до даты государственной регистрации последнего из возникших юридическ">
        <w:r>
          <w:rPr>
            <w:color w:val="0000FF"/>
          </w:rPr>
          <w:t>части 4</w:t>
        </w:r>
      </w:hyperlink>
      <w:r>
        <w:t xml:space="preserve"> настоящей статьи, не распространяются требования </w:t>
      </w:r>
      <w:hyperlink w:anchor="P286" w:tooltip="Статья 18. Государственный информационный ресурс бухгалтерской (финансовой) отчетности">
        <w:r>
          <w:rPr>
            <w:color w:val="0000FF"/>
          </w:rPr>
          <w:t>статьи 18</w:t>
        </w:r>
      </w:hyperlink>
      <w:r>
        <w:t xml:space="preserve"> настоящего Федерального закона.</w:t>
      </w:r>
    </w:p>
    <w:p w:rsidR="00E34F50" w:rsidRDefault="00091478">
      <w:pPr>
        <w:pStyle w:val="ConsPlusNormal0"/>
        <w:jc w:val="both"/>
      </w:pPr>
      <w:r>
        <w:t xml:space="preserve">(часть 4.1 введена Федеральным </w:t>
      </w:r>
      <w:hyperlink r:id="rId103" w:tooltip="Федеральный закон от 28.11.2018 N 444-ФЗ (ред. от 26.07.2019)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законом</w:t>
        </w:r>
      </w:hyperlink>
      <w:r>
        <w:t xml:space="preserve"> от 28.11.2018 N 444-ФЗ)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5. Первым отчетным годом для возникшего в результате реорганизации (за исключением случаев реорганизации в форме преобразования) юридического лица, за исключением организаций бюд</w:t>
      </w:r>
      <w:r>
        <w:t>жетной сферы, является период с даты его государственной регистрации по 31 декабря года, в котором произошла реорганизация, включительно, если иное не установлено федеральными стандартами.</w:t>
      </w:r>
    </w:p>
    <w:p w:rsidR="00E34F50" w:rsidRDefault="00091478">
      <w:pPr>
        <w:pStyle w:val="ConsPlusNormal0"/>
        <w:jc w:val="both"/>
      </w:pPr>
      <w:r>
        <w:t xml:space="preserve">(часть 5 в ред. Федерального </w:t>
      </w:r>
      <w:hyperlink r:id="rId104" w:tooltip="Федеральный закон от 15.12.2025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15.12.2025 N 471-ФЗ)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6. В</w:t>
      </w:r>
      <w:r>
        <w:t>озникшее в результате реорганизации (за исключением случаев реорганизации в форме преобразования) юридическое лицо, за исключением организаций бюджетной сферы, должно составить первую бухгалтерскую (финансовую) отчетность по состоянию на дату его государст</w:t>
      </w:r>
      <w:r>
        <w:t>венной регистрации, если иное не установлено федеральными стандартами.</w:t>
      </w:r>
    </w:p>
    <w:p w:rsidR="00E34F50" w:rsidRDefault="00091478">
      <w:pPr>
        <w:pStyle w:val="ConsPlusNormal0"/>
        <w:jc w:val="both"/>
      </w:pPr>
      <w:r>
        <w:t xml:space="preserve">(часть 6 в ред. Федерального </w:t>
      </w:r>
      <w:hyperlink r:id="rId105" w:tooltip="Федеральный закон от 15.12.2025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15.12.2025 N 471-ФЗ)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7. Первая бухгалтерская (финансовая) отчетность составляется на основе утвержденного передаточного акта (разделительного баланса) и данных о фактах хозяйственной жизни, имевших место в период с даты утверждения передаточного</w:t>
      </w:r>
      <w:r>
        <w:t xml:space="preserve"> акта (разделительного баланса) до даты государственной регистрации возникших в результате реорганизации (за исключением случаев реорганизации в форме преобразования) юридических лиц, за исключением организаций бюджетной сферы (даты внесения в Единый госуд</w:t>
      </w:r>
      <w:r>
        <w:t>арственный реестр юридических лиц записи о прекращении деятельности присоединенного юридического лица).</w:t>
      </w:r>
    </w:p>
    <w:p w:rsidR="00E34F50" w:rsidRDefault="00091478">
      <w:pPr>
        <w:pStyle w:val="ConsPlusNormal0"/>
        <w:jc w:val="both"/>
      </w:pPr>
      <w:r>
        <w:t xml:space="preserve">(часть 7 в ред. Федерального </w:t>
      </w:r>
      <w:hyperlink r:id="rId106" w:tooltip="Федеральный закон от 15.12.2025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15.12.2025 N 471-ФЗ)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7.1. При реорганизации юридического лица в форме преобразования продолжительность отчетно</w:t>
      </w:r>
      <w:r>
        <w:t xml:space="preserve">го периода, в котором осуществлена такая реорганизация, определяется в соответствии с </w:t>
      </w:r>
      <w:hyperlink w:anchor="P245" w:tooltip="1. Отчетным периодом для годовой бухгалтерской (финансовой) отчетности (отчетным годом) является календарный год - с 1 января по 31 декабря включительно, за исключением случаев создания, реорганизации и ликвидации юридического лица.">
        <w:r>
          <w:rPr>
            <w:color w:val="0000FF"/>
          </w:rPr>
          <w:t>частями 1</w:t>
        </w:r>
      </w:hyperlink>
      <w:r>
        <w:t xml:space="preserve"> и </w:t>
      </w:r>
      <w:hyperlink w:anchor="P251" w:tooltip="4. Отчетным периодом для промежуточной бухгалтерской (финансовой) отчетности является период с 1 января по отчетную дату периода, за который составляется промежуточная бухгалтерская (финансовая) отчетность, включительно.">
        <w:r>
          <w:rPr>
            <w:color w:val="0000FF"/>
          </w:rPr>
          <w:t>4 статьи 15</w:t>
        </w:r>
      </w:hyperlink>
      <w:r>
        <w:t xml:space="preserve"> настоящего Федерального закона.</w:t>
      </w:r>
    </w:p>
    <w:p w:rsidR="00E34F50" w:rsidRDefault="00091478">
      <w:pPr>
        <w:pStyle w:val="ConsPlusNormal0"/>
        <w:jc w:val="both"/>
      </w:pPr>
      <w:r>
        <w:t xml:space="preserve">(часть 7.1 введена Федеральным </w:t>
      </w:r>
      <w:hyperlink r:id="rId107" w:tooltip="Федеральный закон от 15.12.2025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15.12.2025 N 471-ФЗ)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lastRenderedPageBreak/>
        <w:t>8. Порядок составления бухгалтерской (фина</w:t>
      </w:r>
      <w:r>
        <w:t>нсовой) отчетности организации бюджетной сферы, возникшей в результате реорганизации, устанавливается уполномоченным федеральным органом.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08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17. Особенности бухгалтерской (финансовой) отчетности при ликвидации юридического лица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Отчетным годом для ликвидируемого юридического лица является период с 1 января года, в котором в Единый государственный реестр юридических лиц внесена запись о ликвидации, до даты внесения такой записи.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Последняя бухгалтерская (финансовая) отчетность</w:t>
      </w:r>
      <w:r>
        <w:t xml:space="preserve"> ликвидируемого юридического лица составляется </w:t>
      </w:r>
      <w:hyperlink r:id="rId109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ликвидационной комиссией</w:t>
        </w:r>
      </w:hyperlink>
      <w:r>
        <w:t xml:space="preserve"> (ликвидатором) либо арбитражным управляющим, если юридическое лицо ликвидируется вследствие признания его банкротом.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Последняя бухгалтерская (финансовая) отчетность составляется на дату, предшеств</w:t>
      </w:r>
      <w:r>
        <w:t>ующую дате внесения в Единый государственный реестр юридических лиц записи о ликвидации юридического лица.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4. Последняя бухгалтерская (финансовая) отчетность составляется на основе утвержденного ликвидационного баланса и данных о фактах хозяйственной жизни</w:t>
      </w:r>
      <w:r>
        <w:t>, имевших место в период с даты утверждения ликвидационного баланса до даты внесения в Единый государственный реестр юридических лиц записи о ликвидации юридического лица.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4.1. Порядок составления бухгалтерской (финансовой) отчетности организации бюджетной</w:t>
      </w:r>
      <w:r>
        <w:t xml:space="preserve"> сферы при ее ликвидации (упразднении) устанавливается уполномоченным федеральным органом.</w:t>
      </w:r>
    </w:p>
    <w:p w:rsidR="00E34F50" w:rsidRDefault="00091478">
      <w:pPr>
        <w:pStyle w:val="ConsPlusNormal0"/>
        <w:jc w:val="both"/>
      </w:pPr>
      <w:r>
        <w:t xml:space="preserve">(часть 4.1 введена Федеральным </w:t>
      </w:r>
      <w:hyperlink r:id="rId110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законом</w:t>
        </w:r>
      </w:hyperlink>
      <w:r>
        <w:t xml:space="preserve"> от 26.</w:t>
      </w:r>
      <w:r>
        <w:t>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5. На последнюю бухгалтерскую (финансовую) отчетность ликвидируемого юридического лица не распространяются требования </w:t>
      </w:r>
      <w:hyperlink w:anchor="P286" w:tooltip="Статья 18. Государственный информационный ресурс бухгалтерской (финансовой) отчетности">
        <w:r>
          <w:rPr>
            <w:color w:val="0000FF"/>
          </w:rPr>
          <w:t>с</w:t>
        </w:r>
        <w:r>
          <w:rPr>
            <w:color w:val="0000FF"/>
          </w:rPr>
          <w:t>татьи 18</w:t>
        </w:r>
      </w:hyperlink>
      <w:r>
        <w:t xml:space="preserve"> настоящего Федерального закона.</w:t>
      </w:r>
    </w:p>
    <w:p w:rsidR="00E34F50" w:rsidRDefault="00091478">
      <w:pPr>
        <w:pStyle w:val="ConsPlusNormal0"/>
        <w:jc w:val="both"/>
      </w:pPr>
      <w:r>
        <w:t xml:space="preserve">(часть 5 введена Федеральным </w:t>
      </w:r>
      <w:hyperlink r:id="rId111" w:tooltip="Федеральный закон от 28.11.2018 N 444-ФЗ (ред. от 26.07.2019)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законом</w:t>
        </w:r>
      </w:hyperlink>
      <w:r>
        <w:t xml:space="preserve"> от 28.11.2018 N 444-ФЗ)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bookmarkStart w:id="11" w:name="P286"/>
      <w:bookmarkEnd w:id="11"/>
      <w:r>
        <w:t>Статья 18. Государственный информационный ресурс бухгалтерской (финансовой) отчетности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(в ред. Федерального </w:t>
      </w:r>
      <w:hyperlink r:id="rId112" w:tooltip="Федеральный закон от 15.12.2025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15.12.2025 N 471-</w:t>
      </w:r>
      <w:r>
        <w:t>ФЗ)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Государственный информационный ресурс бухгалтерской (финансовой) отчетности (далее - государственный информационный ресурс) - упорядоченная совокупность документированной информации, включающей бухгалтерскую (финансовую) отчетность экономических су</w:t>
      </w:r>
      <w:r>
        <w:t xml:space="preserve">бъектов, аудиторские заключения о ней в случаях, если такая отчетность подлежит </w:t>
      </w:r>
      <w:hyperlink r:id="rId113" w:tooltip="Справочная информация: &quot;Обязательный аудит&quot; (Материал подготовлен специалистами КонсультантПлюс) {КонсультантПлюс}">
        <w:r>
          <w:rPr>
            <w:color w:val="0000FF"/>
          </w:rPr>
          <w:t>обязательному аудиту</w:t>
        </w:r>
      </w:hyperlink>
      <w:r>
        <w:t>, иные документы, составляемые по результатам проверки бухгалтерской (финансовой) отчетности в случаях, если такая отчетность подлежит иной обязательной проверке, вид и порядок проведения которой устанавливаются стандартами аудиторской деятельности, аудито</w:t>
      </w:r>
      <w:r>
        <w:t>рские заключения о консолидированной финансовой отчетности в случаях, если такая отчетность подлежит обязательному аудиту, иные документы, составляемые по результатам проверки консолидированной финансовой отчетности в случаях, если такая отчетность подлежи</w:t>
      </w:r>
      <w:r>
        <w:t xml:space="preserve">т иной </w:t>
      </w:r>
      <w:r>
        <w:lastRenderedPageBreak/>
        <w:t>обязательной проверке, вид и порядок проведения которой устанавливаются стандартами аудиторской деятельности. Для целей настоящей статьи аудиторские заключения о бухгалтерской (финансовой) отчетности и иные документы, составляемые по результатам ука</w:t>
      </w:r>
      <w:r>
        <w:t>занных иных обязательных проверок такой отчетности, вместе именуются аудиторскими отчетами.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</w:t>
      </w:r>
      <w:r>
        <w:t>боров.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 xml:space="preserve">Ч. 3 ст. 18 (в ред. ФЗ от 15.12.2025 N 471-ФЗ) в части представления обязательного экземпляра промежуточной бухгалтерской (финансовой) отчетности </w:t>
            </w:r>
            <w:hyperlink r:id="rId114" w:tooltip="Федеральный закон от 15.12.2025 N 4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начиная с представления промежуточной бухгалтерской (фин</w:t>
            </w:r>
            <w:r>
              <w:rPr>
                <w:color w:val="392C69"/>
              </w:rPr>
              <w:t>ансовой) отчетности за первое полугодие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091478">
      <w:pPr>
        <w:pStyle w:val="ConsPlusNormal0"/>
        <w:spacing w:before="300"/>
        <w:ind w:firstLine="540"/>
        <w:jc w:val="both"/>
      </w:pPr>
      <w:bookmarkStart w:id="12" w:name="P294"/>
      <w:bookmarkEnd w:id="12"/>
      <w:r>
        <w:t xml:space="preserve">3. В целях формирования государственного информационного ресурса экономический субъект </w:t>
      </w:r>
      <w:hyperlink r:id="rId115" w:tooltip="&lt;Письмо&gt; ФНС России от 09.06.2026 N ЕА-36-15/4924@ &quot;О доведении Рекомендаций по проведению камеральных налоговых проверок&quot; {КонсультантПлюс}">
        <w:r>
          <w:rPr>
            <w:color w:val="0000FF"/>
          </w:rPr>
          <w:t>обязан</w:t>
        </w:r>
      </w:hyperlink>
      <w:r>
        <w:t xml:space="preserve"> представлять один экземпляр составленной бухгалтерской (финансовой) отчетности (далее - обязательный экземпляр отчетности), а также аудиторский отчет в налоговый орган по месту нахождения экономического субъекта, если иное не установлено насто</w:t>
      </w:r>
      <w:r>
        <w:t>ящей статьей или другими федеральными законами. Аудиторские заключения о консолидированной финансовой отчетности, иные документы, составляемые по результатам иной обязательной проверки такой отчетности, вид и порядок проведения которой устанавливаются стан</w:t>
      </w:r>
      <w:r>
        <w:t xml:space="preserve">дартами аудиторской деятельности, представляются в целях формирования государственного информационного ресурса аудиторскими организациями в порядке, установленном в соответствии с Федеральным </w:t>
      </w:r>
      <w:hyperlink r:id="rId116" w:tooltip="Федеральный закон от 30.12.2008 N 307-ФЗ (ред. от 04.08.2026) &quot;Об аудиторской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 декабря 2008 года N 307-ФЗ "Об аудиторской деятельности".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4. От представлени</w:t>
      </w:r>
      <w:r>
        <w:t>я обязательного экземпляра отчетности, а также аудиторского отчета освобождаются: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организации бюджетной сферы;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Центральный банк Российской Федерации;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религиозные организации;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организации, представляющие бухгалтерскую (финансовую) отчетность в Ц</w:t>
      </w:r>
      <w:r>
        <w:t>ентральный банк Российской Федерации;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13" w:name="P300"/>
      <w:bookmarkEnd w:id="13"/>
      <w:r>
        <w:t>5) организации,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6) экономические субъекты, составляющие проме</w:t>
      </w:r>
      <w:r>
        <w:t>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</w:t>
      </w:r>
      <w:r>
        <w:t>межуточной бухгалтерской (финансовой) отчетности).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14" w:name="P302"/>
      <w:bookmarkEnd w:id="14"/>
      <w:r>
        <w:t>5. Обязательный экземпляр отчетности представляется экономическим субъектом в виде электронного документа: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lastRenderedPageBreak/>
        <w:t>1) годовой бухгалтерской (финансовой) отчетности не позднее трех месяцев после окончания отчетного</w:t>
      </w:r>
      <w:r>
        <w:t xml:space="preserve"> периода;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промежуточной бухгалтерской (финансовой) отчетности не позднее 30 календарных дней со дня, следующего за отчетной датой для такой отчетности, если иное не предусмотрено другими федеральными законами.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6. При представлении </w:t>
      </w:r>
      <w:hyperlink r:id="rId117" w:tooltip="Приказ ФНС России от 20.05.2026 N ЕД-1-1/326@ &quot;Об утверждении порядка и форматов представления обязательного экземпляра отчетности и аудиторского отчета в виде электронных документов в целях формирования государственного информационного ресурса бухгалтерской (">
        <w:r>
          <w:rPr>
            <w:color w:val="0000FF"/>
          </w:rPr>
          <w:t>обязательного экземпляра</w:t>
        </w:r>
      </w:hyperlink>
      <w:r>
        <w:t xml:space="preserve"> отчетности, которая подлежит обязательному аудиту либо иной обязательной проверке, вид и порядок проведени</w:t>
      </w:r>
      <w:r>
        <w:t>я которой устанавливаются стандартами аудиторской деятельности, аудиторский отчет представляется в виде электронного документа вместе с такой отчетностью либо в течение 10 рабочих дней со дня, следующего за датой аудиторского отчета, но не позднее 31 декаб</w:t>
      </w:r>
      <w:r>
        <w:t>ря года, следующего за отчетным годом, если иное не предусмотрено другими федеральными законами.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7. В случае исправления экономическим субъектом ошибки в бухгалтерской (финансовой) отчетности, обязательный экземпляр которой представлен в соответствии с </w:t>
      </w:r>
      <w:hyperlink w:anchor="P294" w:tooltip="3. В целях формирования государственного информационного ресурса экономический субъект обязан представлять один экземпляр составленной бухгалтерской (финансовой) отчетности (далее - обязательный экземпляр отчетности), а также аудиторский отчет в налоговый орга">
        <w:r>
          <w:rPr>
            <w:color w:val="0000FF"/>
          </w:rPr>
          <w:t>частью 3</w:t>
        </w:r>
      </w:hyperlink>
      <w:r>
        <w:t xml:space="preserve"> настоящей статьи, экземпляр бухгалтерской (финансовой) отчетности, в котором ошибка исправлена, представляется в налоговый орган по месту нахождения экономического субъекта в виде электронного документа: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годово</w:t>
      </w:r>
      <w:r>
        <w:t>й бухгалтерской (финансовой) отчетности не позднее 31 июля года, следующего за отчетным годом;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промежуточной бухгалтерской (финансовой) отчетности не позднее 31 декабря отчетного года.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8. В случае, если федеральными законами и (или) учредительными докум</w:t>
      </w:r>
      <w:r>
        <w:t xml:space="preserve">ентами экономического субъекта предусмотрено утверждение его бухгалтерской (финансовой) отчетности и эта отчетность, утвержденная после 31 июля года, следующего за отчетным годом, отличается от бухгалтерской (финансовой) отчетности, обязательный экземпляр </w:t>
      </w:r>
      <w:r>
        <w:t xml:space="preserve">которой представлен в соответствии с </w:t>
      </w:r>
      <w:hyperlink w:anchor="P294" w:tooltip="3. В целях формирования государственного информационного ресурса экономический субъект обязан представлять один экземпляр составленной бухгалтерской (финансовой) отчетности (далее - обязательный экземпляр отчетности), а также аудиторский отчет в налоговый орга">
        <w:r>
          <w:rPr>
            <w:color w:val="0000FF"/>
          </w:rPr>
          <w:t>частью 3</w:t>
        </w:r>
      </w:hyperlink>
      <w:r>
        <w:t xml:space="preserve"> настоящей статьи, экземпляр бухгалтерской (финансовой) отчетности, в котором ошибка исправлена, представляется в налоговый орган по месту нахождения экономического субъекта </w:t>
      </w:r>
      <w:r>
        <w:t>в виде электронного документа не позднее чем через 10 рабочих дней со дня, следующего за днем утверждения указанной отчетности, но не позднее 31 декабря года, следующего за отчетным годом.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9. Центральный банк Российской Федерации обеспечивает передачу феде</w:t>
      </w:r>
      <w:r>
        <w:t>ральному органу исполнительной власти, уполномоченному по контролю и надзору в области налогов и сборов, сведений в электронном виде, содержащих годовую бухгалтерскую (финансовую) отчетность организаций, представленную в Центральный банк Российской Федерац</w:t>
      </w:r>
      <w:r>
        <w:t>ии, а также аудиторские заключения о ней в случае, если такая отчетность подлежит обязательному аудиту, по форматам, в порядке и сроки, которые определяются соглашением между Центральным банком Российской Федерации и указанным федеральным органом исполните</w:t>
      </w:r>
      <w:r>
        <w:t>льной власти.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 xml:space="preserve">Актуальные формы бухгалтерской (финансовой) отчетности размещены на сайтах ФНС России </w:t>
            </w:r>
            <w:hyperlink r:id="rId118">
              <w:r>
                <w:rPr>
                  <w:color w:val="0000FF"/>
                </w:rPr>
                <w:t>https://www.nalog.ru/rn77/taxation/submission_s</w:t>
              </w:r>
              <w:r>
                <w:rPr>
                  <w:color w:val="0000FF"/>
                </w:rPr>
                <w:t>tatements/</w:t>
              </w:r>
            </w:hyperlink>
            <w:r>
              <w:rPr>
                <w:color w:val="392C69"/>
              </w:rPr>
              <w:t xml:space="preserve"> и АО "ГНИВЦ" </w:t>
            </w:r>
            <w:hyperlink r:id="rId119">
              <w:r>
                <w:rPr>
                  <w:color w:val="0000FF"/>
                </w:rPr>
                <w:t>http://www.gnivc.ru/technical_support/form_templates/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091478">
      <w:pPr>
        <w:pStyle w:val="ConsPlusNormal0"/>
        <w:spacing w:before="300"/>
        <w:ind w:firstLine="540"/>
        <w:jc w:val="both"/>
      </w:pPr>
      <w:r>
        <w:lastRenderedPageBreak/>
        <w:t xml:space="preserve">10. Годовая бухгалтерская (финансовая) отчетность представляется организациями, указанными в </w:t>
      </w:r>
      <w:hyperlink w:anchor="P300" w:tooltip="5) организации,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">
        <w:r>
          <w:rPr>
            <w:color w:val="0000FF"/>
          </w:rPr>
          <w:t>пункте 5 части 4</w:t>
        </w:r>
      </w:hyperlink>
      <w:r>
        <w:t xml:space="preserve"> настоящей статьи, в орган государственной статистики по месту их государственной регистрации в срок, установленный </w:t>
      </w:r>
      <w:hyperlink w:anchor="P302" w:tooltip="5. Обязательный экземпляр отчетности представляется экономическим субъектом в виде электронного документа:">
        <w:r>
          <w:rPr>
            <w:color w:val="0000FF"/>
          </w:rPr>
          <w:t>ч</w:t>
        </w:r>
        <w:r>
          <w:rPr>
            <w:color w:val="0000FF"/>
          </w:rPr>
          <w:t>астью 5</w:t>
        </w:r>
      </w:hyperlink>
      <w:r>
        <w:t xml:space="preserve"> настоящей статьи для представления обязательного экземпляра годовой бухгалтерской (финансовой) отчетности.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11. Форматы представления обязательного экземпляра отчетности и аудиторского отчета в виде электронных документов, </w:t>
      </w:r>
      <w:hyperlink r:id="rId120" w:tooltip="Приказ ФНС России от 20.05.2026 N ЕД-1-1/326@ &quot;Об утверждении порядка и форматов представления обязательного экземпляра отчетности и аудиторского отчета в виде электронных документов в целях формирования государственного информационного ресурса бухгалтерской (">
        <w:r>
          <w:rPr>
            <w:color w:val="0000FF"/>
          </w:rPr>
          <w:t>порядок</w:t>
        </w:r>
      </w:hyperlink>
      <w:r>
        <w:t xml:space="preserve"> представления обязательного экземпляра отчетности и аудиторского отчета, а также </w:t>
      </w:r>
      <w:hyperlink r:id="rId121" w:tooltip="Приказ ФНС России от 25.11.2019 N ММВ-7-1/586@ &quot;Об утверждении Административного регламента Федеральной налоговой службы предоставления государственной услуги по предоставлению информации, содержащейся в государственном информационном ресурсе бухгалтерской (фи">
        <w:r>
          <w:rPr>
            <w:color w:val="0000FF"/>
          </w:rPr>
          <w:t>правила</w:t>
        </w:r>
      </w:hyperlink>
      <w:r>
        <w:t xml:space="preserve"> пользования государственным информационным ресурсом с учетом положений </w:t>
      </w:r>
      <w:hyperlink w:anchor="P317" w:tooltip="12. Заинтересованным лицам обеспечивается доступ к информации, содержащейся в государственном информационном ресурсе, за исключением случаев, в которых доступ к указанной информации ограничен. Случаи, в которых доступ к информации, содержащейся в государственн">
        <w:r>
          <w:rPr>
            <w:color w:val="0000FF"/>
          </w:rPr>
          <w:t>части 12</w:t>
        </w:r>
      </w:hyperlink>
      <w:r>
        <w:t xml:space="preserve"> настоящей статьи утверждаются федеральным органом исполнительной власт</w:t>
      </w:r>
      <w:r>
        <w:t xml:space="preserve">и, уполномоченным по контролю и надзору в области налогов и сборов. Защита информации, содержащейся в государственном информационном ресурсе, осуществляется в соответствии с требованиями о защите информации, установленными в соответствии с </w:t>
      </w:r>
      <w:hyperlink r:id="rId122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частью 5 статьи 16</w:t>
        </w:r>
      </w:hyperlink>
      <w:r>
        <w:t xml:space="preserve"> Федерального закона от 27 июля 2006 года N 149-ФЗ "Об информации, информационных технологиях и о защите информации".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 xml:space="preserve">До принятия Правительством РФ нормативного правового акта, предусмотренного ч. 12 ст. 18 (в ред. ФЗ от 15.12.2025 N 471-ФЗ), </w:t>
            </w:r>
            <w:hyperlink r:id="rId123" w:tooltip="Федеральный закон от 15.12.2025 N 4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нормативные правовые акты Правительства РФ, принятые до 15.12.2025.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091478">
      <w:pPr>
        <w:pStyle w:val="ConsPlusNormal0"/>
        <w:spacing w:before="300"/>
        <w:ind w:firstLine="540"/>
        <w:jc w:val="both"/>
      </w:pPr>
      <w:bookmarkStart w:id="15" w:name="P317"/>
      <w:bookmarkEnd w:id="15"/>
      <w:r>
        <w:t xml:space="preserve">12. Заинтересованным лицам обеспечивается </w:t>
      </w:r>
      <w:hyperlink r:id="rId124" w:tooltip="Информационное сообщение Минфина России от 13.07.2026 N ИС-учет-67 &quot;Новое в бухгалтерском законодательстве: факты и комментарии&quot; {КонсультантПлюс}">
        <w:r>
          <w:rPr>
            <w:color w:val="0000FF"/>
          </w:rPr>
          <w:t>доступ</w:t>
        </w:r>
      </w:hyperlink>
      <w:r>
        <w:t xml:space="preserve"> к информации, содержащейся в государственном информационном ресурсе, за исключением случаев, в которых доступ к указанной информации ограничен. Случаи, в которых доступ к информации, содержащейся в государственном информационном ресурсе, м</w:t>
      </w:r>
      <w:r>
        <w:t>ожет быть ограничен, и порядок ограничения и возобновления доступа к указанной информации определяются Правительством Российской Федерации по согласованию с Центральным банком Российской Федерации. Ограничение и возобновление доступа к информации, содержащ</w:t>
      </w:r>
      <w:r>
        <w:t>ейся в государственном информационном ресурсе, осуществляются федеральным органом исполнительной власти, уполномоченным по контролю и надзору в области налогов и сборов. Информация, доступ к которой ограничен в соответствии с настоящей частью, может быть п</w:t>
      </w:r>
      <w:r>
        <w:t>редоставлена исключительно органам государственной власти, иным государственным органам, органам местного самоуправления, государственным внебюджетным фондам и Центральному банку Российской Федерации.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13. В случаях, определенных Правительством Российской Ф</w:t>
      </w:r>
      <w:r>
        <w:t xml:space="preserve">едерации, за предоставление информации, содержащейся в государственном информационном ресурсе, взимается плата. </w:t>
      </w:r>
      <w:hyperlink r:id="rId125" w:tooltip="Постановление Правительства РФ от 25.06.2019 N 811 &quot;О случаях, размере и порядке взимания платы за предоставление информации, содержащейся в государственном информационном ресурсе бухгалтерской (финансовой) отчетности&quot; {КонсультантПлюс}">
        <w:r>
          <w:rPr>
            <w:color w:val="0000FF"/>
          </w:rPr>
          <w:t>Размер и порядок</w:t>
        </w:r>
      </w:hyperlink>
      <w:r>
        <w:t xml:space="preserve"> взимания платы устанавливаются Правительство</w:t>
      </w:r>
      <w:r>
        <w:t>м Российской Федерации.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14. Предоставление информации, содержащейся в государственном информационном ресурсе, органам государственной власти, иным государственным органам, органам местного самоуправления, государственным внебюджетным фондам и Центральному </w:t>
      </w:r>
      <w:r>
        <w:t>банку Российской Федерации осуществляется без взимания платы.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19. Внутренний контроль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1. Экономический субъект обязан организовать и осуществлять </w:t>
      </w:r>
      <w:hyperlink r:id="rId126" w:tooltip="&lt;Информация&gt; Минфина России N ПЗ-11/2013 &quot;Организация и осуществление экономическим субъектом внутреннего контроля совершаемых фактов хозяйственной жизни, ведения бухгалтерского учета и составления бухгалтерской (финансовой) отчетности&quot; {КонсультантПлюс}">
        <w:r>
          <w:rPr>
            <w:color w:val="0000FF"/>
          </w:rPr>
          <w:t>внутренний контроль</w:t>
        </w:r>
      </w:hyperlink>
      <w:r>
        <w:t xml:space="preserve"> совершаемых фактов хозяйственной жизни.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2. Экономический субъект, бухгалтерская (финансовая) отчетность которого подлежит </w:t>
      </w:r>
      <w:hyperlink r:id="rId127" w:tooltip="Справочная информация: &quot;Обязательный аудит&quot; (Материал подготовлен специалистами КонсультантПлюс) {КонсультантПлюс}">
        <w:r>
          <w:rPr>
            <w:color w:val="0000FF"/>
          </w:rPr>
          <w:t>обязательному аудиту</w:t>
        </w:r>
      </w:hyperlink>
      <w:r>
        <w:t>, обязан организовать и осуществлят</w:t>
      </w:r>
      <w:r>
        <w:t>ь внутренний контроль ведения бухгалтерского учета и составления бухгалтерской (финансовой) отчетности (за исключением случаев, когда его руководитель принял обязанность ведения бухгалтерского учета на себя).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Порядок организации и осуществления организа</w:t>
      </w:r>
      <w:r>
        <w:t>циями бюджетной сферы внутреннего контроля совершаемых фактов хозяйственной жизни устанавливается с учетом положений бюджетного законодательства Российской Федерации о внутреннем финансовом контроле.</w:t>
      </w:r>
    </w:p>
    <w:p w:rsidR="00E34F50" w:rsidRDefault="00091478">
      <w:pPr>
        <w:pStyle w:val="ConsPlusNormal0"/>
        <w:jc w:val="both"/>
      </w:pPr>
      <w:r>
        <w:t xml:space="preserve">(часть 3 введена Федеральным </w:t>
      </w:r>
      <w:hyperlink r:id="rId128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законом</w:t>
        </w:r>
      </w:hyperlink>
      <w:r>
        <w:t xml:space="preserve"> от 26.07.2019 N 247-ФЗ)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jc w:val="center"/>
        <w:outlineLvl w:val="0"/>
      </w:pPr>
      <w:r>
        <w:t>Глава 3. РЕГУЛИРОВАНИЕ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20. Принципы регулирования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Регулирование бухгалтерского </w:t>
      </w:r>
      <w:r>
        <w:t>учета осуществляется в соответствии со следующими принципами: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соответствия федеральных и отраслевых стандартов потребностям пользователей бухгалтерской (финансовой) отчетности, а также уровню развития науки и практики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единства с</w:t>
      </w:r>
      <w:r>
        <w:t>истемы требований к бухгалтерскому учету;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3) установления упрощенных способов ведения бухгалтерского учета, включая упрощенную бухгалтерскую (финансовую) отчетность, для экономических субъектов, имеющих право применять такие способы в соответствии с настоящим Федеральным </w:t>
      </w:r>
      <w:hyperlink w:anchor="P88" w:tooltip="4. Упрощенные способы ведения бухгалтерского учета, включая упрощенную бухгалтерскую (финансовую) отчетность, вправе применять, если иное не установлено настоящей статьей, следующие экономические субъекты:">
        <w:r>
          <w:rPr>
            <w:color w:val="0000FF"/>
          </w:rPr>
          <w:t>законом</w:t>
        </w:r>
      </w:hyperlink>
      <w:r>
        <w:t>;</w:t>
      </w:r>
    </w:p>
    <w:p w:rsidR="00E34F50" w:rsidRDefault="00091478">
      <w:pPr>
        <w:pStyle w:val="ConsPlusNormal0"/>
        <w:jc w:val="both"/>
      </w:pPr>
      <w:r>
        <w:t xml:space="preserve">(п. 3 в ред. Федерального </w:t>
      </w:r>
      <w:hyperlink r:id="rId129" w:tooltip="Федеральный закон от 02.11.2013 N 292-ФЗ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закона</w:t>
        </w:r>
      </w:hyperlink>
      <w:r>
        <w:t xml:space="preserve"> от 02.11.2</w:t>
      </w:r>
      <w:r>
        <w:t>013 N 292-ФЗ)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4) применения </w:t>
      </w:r>
      <w:hyperlink r:id="rId130" w:tooltip="Справочная информация: &quot;Стандарты МСФО и Разъяснения к ним&quot; (Материал подготовлен специалистами КонсультантПлюс) {КонсультантПлюс}">
        <w:r>
          <w:rPr>
            <w:color w:val="0000FF"/>
          </w:rPr>
          <w:t>международных стандартов</w:t>
        </w:r>
      </w:hyperlink>
      <w:r>
        <w:t xml:space="preserve"> как основы разработки федеральных и отраслевых стандартов;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5) обеспечения условий для единообразного применения федеральных и отраслевых стандартов;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6) недопустимости совмещения полномочий по утверждению федеральных стандартов</w:t>
      </w:r>
      <w:r>
        <w:t xml:space="preserve"> и государственному контролю (надзору) в сфере бухгалтерского учета.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21. Документы в области регулирования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К документам в области регулирования бухгалтерского учета относятся: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 xml:space="preserve">Федеральные стандарты бухгалтерского учета для организаций государственного сектора, </w:t>
            </w:r>
            <w:r>
              <w:rPr>
                <w:color w:val="392C69"/>
              </w:rPr>
              <w:lastRenderedPageBreak/>
              <w:t xml:space="preserve">утвержденные до 26.07.2019, признаются федеральными стандартами бухгалтерского учета государственных финансов (ФЗ от 26.07.2019 </w:t>
            </w:r>
            <w:hyperlink r:id="rId131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      <w:r>
                <w:rPr>
                  <w:color w:val="0000FF"/>
                </w:rPr>
                <w:t>N 247-ФЗ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091478">
      <w:pPr>
        <w:pStyle w:val="ConsPlusNormal0"/>
        <w:spacing w:before="300"/>
        <w:ind w:firstLine="540"/>
        <w:jc w:val="both"/>
      </w:pPr>
      <w:r>
        <w:lastRenderedPageBreak/>
        <w:t xml:space="preserve">1) </w:t>
      </w:r>
      <w:hyperlink r:id="rId132" w:tooltip="Справочная информация: &quot;Основные нормативные акты и документы, регулирующие бухгалтерский учет в РФ&quot; (Материал подготовлен специалистами КонсультантПлюс) {КонсультантПлюс}">
        <w:r>
          <w:rPr>
            <w:color w:val="0000FF"/>
          </w:rPr>
          <w:t>федеральные стандарты</w:t>
        </w:r>
      </w:hyperlink>
      <w:r>
        <w:t xml:space="preserve"> бухгалтерского учета, федеральные стандарты бухгалтерского учета государственных финансов (далее при со</w:t>
      </w:r>
      <w:r>
        <w:t>вместном упоминании - федеральные стандарты);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2) </w:t>
      </w:r>
      <w:hyperlink r:id="rId133" w:tooltip="Справочная информация: &quot;Основные нормативные акты и документы, регулирующие бухгалтерский учет в РФ&quot; (Материал подготовлен специалистами КонсультантПлюс) {КонсультантПлюс}">
        <w:r>
          <w:rPr>
            <w:color w:val="0000FF"/>
          </w:rPr>
          <w:t>отраслевые стандарты</w:t>
        </w:r>
      </w:hyperlink>
      <w:r>
        <w:t xml:space="preserve"> бухгалтерского учета, отраслевые стандарты бухгалтерского учета государственных финансов (далее при совместном упоминании - отраслевые стандарты);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3) нормативные акты Центрального банка Российской Федерации, предусмотренные </w:t>
      </w:r>
      <w:hyperlink w:anchor="P377" w:tooltip="6. Планы счетов бухгалтерского учета для кредитных организаций, некредитных финансовых организаций, бюро кредитных историй, кредитных рейтинговых агентств и порядок их применения, порядок отражения на счетах бухгалтерского учета отдельных объектов бухгалтерско">
        <w:r>
          <w:rPr>
            <w:color w:val="0000FF"/>
          </w:rPr>
          <w:t>частью 6</w:t>
        </w:r>
      </w:hyperlink>
      <w:r>
        <w:t xml:space="preserve"> настоящей статьи, и документы для организации и ведения бухгалтерского учета Центральным банком Российской Федерации, предусмотренные</w:t>
      </w:r>
      <w:r>
        <w:t xml:space="preserve"> частью 17 настоящей статьи;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34" w:tooltip="Федеральный закон от 30.12.2021 N 443-ФЗ (ред. от 04.08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443-ФЗ)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рекомендации в области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5) стандарты экономического субъекта.</w:t>
      </w:r>
    </w:p>
    <w:p w:rsidR="00E34F50" w:rsidRDefault="00091478">
      <w:pPr>
        <w:pStyle w:val="ConsPlusNormal0"/>
        <w:jc w:val="both"/>
      </w:pPr>
      <w:r>
        <w:t xml:space="preserve">(часть 1 в ред. Федерального </w:t>
      </w:r>
      <w:hyperlink r:id="rId135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Федеральные и отраслевые стандарты обязательны к применению, если иное не установлено этими стандартами или настоящим Федеральным законом.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36" w:tooltip="Федеральный закон от 30.12.2021 N 443-ФЗ (ред. от 04.08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443-ФЗ)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2.1. Федеральные стандарты бухгалтерского учета устанавливают минимально необходимые требования к бухгалтерскому учету, а также допустимые способы ведения бухгалтерского учета для</w:t>
      </w:r>
      <w:r>
        <w:t xml:space="preserve"> экономических субъектов, за исключением организаций бюджетной сферы. Федеральные стандарты бухгалтерского учета государственных финансов устанавливают минимально необходимые требования к бухгалтерскому учету, а также допустимые способы ведения бухгалтерск</w:t>
      </w:r>
      <w:r>
        <w:t>ого учета для организаций бюджетной сферы.</w:t>
      </w:r>
    </w:p>
    <w:p w:rsidR="00E34F50" w:rsidRDefault="00091478">
      <w:pPr>
        <w:pStyle w:val="ConsPlusNormal0"/>
        <w:jc w:val="both"/>
      </w:pPr>
      <w:r>
        <w:t xml:space="preserve">(часть 2.1 введена Федеральным </w:t>
      </w:r>
      <w:hyperlink r:id="rId137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законом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Федеральные стандарты независимо от вида экономической деятельности устанавливают: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определения и при</w:t>
      </w:r>
      <w:r>
        <w:t>знаки объектов бухгалтерского учета, порядок их классификации, условия принятия их к бухгалтерскому учету и списания их в бухгалтерском учете;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допустимые способы денежного измерения объектов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3) порядок пересчета стоимости объектов </w:t>
      </w:r>
      <w:r>
        <w:t>бухгалтерского учета, выраженной в иностранной валюте, в валюту Российской Федерации для целей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4) требования к </w:t>
      </w:r>
      <w:hyperlink r:id="rId138" w:tooltip="Приказ Минфина России от 06.10.2008 N 106н (ред. от 07.02.2020) &quot;Об утверждении положений по бухгалтерскому учету&quot; (вместе с &quot;Положением по бухгалтерскому учету &quot;Учетная политика организации&quot; (ПБУ 1/2008)&quot;, &quot;Положением по бухгалтерскому учету &quot;Изменения оценоч">
        <w:r>
          <w:rPr>
            <w:color w:val="0000FF"/>
          </w:rPr>
          <w:t>учетной политике</w:t>
        </w:r>
      </w:hyperlink>
      <w:r>
        <w:t xml:space="preserve">, в том числе к определению условий ее изменения, </w:t>
      </w:r>
      <w:hyperlink r:id="rId139" w:tooltip="Приказ Минфина России от 13.01.2023 N 4н &quot;Об утверждении Федерального стандарта бухгалтерского учета ФСБУ 28/2023 &quot;Инвентаризация&quot; (Зарегистрировано в Минюсте России 05.04.2023 N 72888) {КонсультантПлюс}">
        <w:r>
          <w:rPr>
            <w:color w:val="0000FF"/>
          </w:rPr>
          <w:t>инвентаризации</w:t>
        </w:r>
      </w:hyperlink>
      <w:r>
        <w:t xml:space="preserve"> активов и обязательств, документам бухгалтерского учета и </w:t>
      </w:r>
      <w:hyperlink r:id="rId140" w:tooltip="Приказ Минфина России от 16.04.2021 N 62н (ред. от 23.12.2021) &quot;Об утверждении Федерального стандарта бухгалтерского учета ФСБУ 27/2021 &quot;Документы и документооборот в бухгалтерском учете&quot; (Зарегистрировано в Минюсте России 07.06.2021 N 63814) {КонсультантПлюс}">
        <w:r>
          <w:rPr>
            <w:color w:val="0000FF"/>
          </w:rPr>
          <w:t>документообороту</w:t>
        </w:r>
      </w:hyperlink>
      <w:r>
        <w:t xml:space="preserve"> в бухгалтерском учете, в том числе </w:t>
      </w:r>
      <w:hyperlink r:id="rId141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виды электронных подписей</w:t>
        </w:r>
      </w:hyperlink>
      <w:r>
        <w:t>, используемых для подписания документов бухгалтерского учета;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lastRenderedPageBreak/>
              <w:t xml:space="preserve">С 01.01.2027 в п. </w:t>
            </w:r>
            <w:r>
              <w:rPr>
                <w:color w:val="392C69"/>
              </w:rPr>
              <w:t>5 ч. 3 ст. 21 вносятся изменения (</w:t>
            </w:r>
            <w:hyperlink r:id="rId142" w:tooltip="Федеральный закон от 23.07.2025 N 263-ФЗ &quot;О внесении изменений в статьи 4 и 18 Федерального закона &quot;О Центральном банке Российской Федерации (Банке России)&quot; и статью 21 Федерального закона &quot;О бухгалтерском учете&quot; ------------ Не вступил в силу {КонсультантПлюс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23.07.2025 N 263-ФЗ). См. будущую </w:t>
            </w:r>
            <w:hyperlink r:id="rId143" w:tooltip="Федеральный закон от 06.12.2011 N 402-ФЗ (ред. от 15.12.2025) &quot;О бухгалтерском учете&quot; (с изм. и доп., вступ. в силу с 01.01.2027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091478">
      <w:pPr>
        <w:pStyle w:val="ConsPlusNormal0"/>
        <w:spacing w:before="300"/>
        <w:ind w:firstLine="540"/>
        <w:jc w:val="both"/>
      </w:pPr>
      <w:r>
        <w:lastRenderedPageBreak/>
        <w:t xml:space="preserve">5) </w:t>
      </w:r>
      <w:hyperlink r:id="rId144" w:tooltip="Приказ Минфина РФ от 31.10.2000 N 94н (ред. от 08.11.2010) &quot;Об утверждении Плана счетов бухгалтерского учета финансово-хозяйственной деятельности организаций и Инструкции по его применению&quot; {КонсультантПлюс}">
        <w:r>
          <w:rPr>
            <w:color w:val="0000FF"/>
          </w:rPr>
          <w:t>план счетов</w:t>
        </w:r>
      </w:hyperlink>
      <w:r>
        <w:t xml:space="preserve"> бухгалтерского учета и </w:t>
      </w:r>
      <w:hyperlink r:id="rId145" w:tooltip="Приказ Минфина РФ от 31.10.2000 N 94н (ред. от 08.11.2010) &quot;Об утверждении Плана счетов бухгалтерского учета финансово-хозяйственной деятельности организаций и Инструкции по его применению&quot; {КонсультантПлюс}">
        <w:r>
          <w:rPr>
            <w:color w:val="0000FF"/>
          </w:rPr>
          <w:t>порядок</w:t>
        </w:r>
      </w:hyperlink>
      <w:r>
        <w:t xml:space="preserve"> его применения, за исключением планов счетов бухгалтерского учета</w:t>
      </w:r>
      <w:r>
        <w:t xml:space="preserve"> для Центрального банка Российской Федерации, кредитных организаций, некредитных финансовых организаций, бюро кредитных историй, кредитных рейтинговых агентств и порядка их применения;</w:t>
      </w:r>
    </w:p>
    <w:p w:rsidR="00E34F50" w:rsidRDefault="00091478">
      <w:pPr>
        <w:pStyle w:val="ConsPlusNormal0"/>
        <w:jc w:val="both"/>
      </w:pPr>
      <w:r>
        <w:t xml:space="preserve">(в ред. Федеральных законов от 18.07.2017 </w:t>
      </w:r>
      <w:hyperlink r:id="rId146" w:tooltip="Федеральный закон от 18.07.2017 N 160-ФЗ &quot;О внесении изменений в Федеральный закон &quot;О бухгалтерском учете&quot; {КонсультантПлюс}">
        <w:r>
          <w:rPr>
            <w:color w:val="0000FF"/>
          </w:rPr>
          <w:t>N 160-ФЗ</w:t>
        </w:r>
      </w:hyperlink>
      <w:r>
        <w:t xml:space="preserve">, от 02.07.2021 </w:t>
      </w:r>
      <w:hyperlink r:id="rId147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359-ФЗ</w:t>
        </w:r>
      </w:hyperlink>
      <w:r>
        <w:t xml:space="preserve">, от 30.12.2021 </w:t>
      </w:r>
      <w:hyperlink r:id="rId148" w:tooltip="Федеральный закон от 30.12.2021 N 443-ФЗ (ред. от 04.08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443-ФЗ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6) состав, содержание и порядок формирования информации, раскрываемой в бухгалтерской (финансо</w:t>
      </w:r>
      <w:r>
        <w:t>вой) отчетности, в том числе образцы форм бухгалтерской (финансовой) отчетности, а также состав приложений к бухгалтерскому балансу и отчету о финансовых результатах и состав приложений к бухгалтерскому балансу и отчету о целевом использовании средств;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7) </w:t>
      </w:r>
      <w:r>
        <w:t>условия, при которых бухгалтерская (финансовая) отчетность дает достоверное представление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8) состав посл</w:t>
      </w:r>
      <w:r>
        <w:t>едней и первой бухгалтерской (финансовой) отчетности при реорганизации юридического лица, порядок ее составления и денежного измерения объектов в ней;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9) состав последней бухгалтерской (финансовой) отчетности при ликвидации юридического лица, порядок ее со</w:t>
      </w:r>
      <w:r>
        <w:t>ставления и денежного измерения объектов в ней;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10) упрощенные способы ведения бухгалтерского учета, включая упрощенную бухгалтерскую (финансовую) отчетность, для экономических субъектов, имеющих право применять такие способы в соответствии с настоящим Фед</w:t>
      </w:r>
      <w:r>
        <w:t xml:space="preserve">еральным </w:t>
      </w:r>
      <w:hyperlink w:anchor="P90" w:tooltip="1) субъекты малого предпринимательства;">
        <w:r>
          <w:rPr>
            <w:color w:val="0000FF"/>
          </w:rPr>
          <w:t>законом</w:t>
        </w:r>
      </w:hyperlink>
      <w:r>
        <w:t>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49" w:tooltip="Федеральный закон от 02.11.2013 N 292-ФЗ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закона</w:t>
        </w:r>
      </w:hyperlink>
      <w:r>
        <w:t xml:space="preserve"> от</w:t>
      </w:r>
      <w:r>
        <w:t xml:space="preserve"> 02.11.2013 N 292-ФЗ)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4. Федеральные стандарты могут устанавливать требования к бухгалтерскому учету отдельных видов экономической деятельности.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50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5. Отраслевые стандарты устанавливают особенности применения федеральных стандартов в отдельных видах эконо</w:t>
      </w:r>
      <w:r>
        <w:t>мической деятельности.</w:t>
      </w:r>
    </w:p>
    <w:p w:rsidR="00E34F50" w:rsidRDefault="00E34F5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34F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4F50" w:rsidRDefault="00091478">
            <w:pPr>
              <w:pStyle w:val="ConsPlusNormal0"/>
              <w:jc w:val="both"/>
            </w:pPr>
            <w:r>
              <w:rPr>
                <w:color w:val="392C69"/>
              </w:rPr>
              <w:t>С 01.01.2027 в ч. 6 ст. 21 вносятся изменения (</w:t>
            </w:r>
            <w:hyperlink r:id="rId151" w:tooltip="Федеральный закон от 23.07.2025 N 263-ФЗ &quot;О внесении изменений в статьи 4 и 18 Федерального закона &quot;О Центральном банке Российской Федерации (Банке России)&quot; и статью 21 Федерального закона &quot;О бухгалтерском учете&quot; ------------ Не вступил в силу {КонсультантПлюс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23.07.2025 N 263-</w:t>
            </w:r>
            <w:r>
              <w:rPr>
                <w:color w:val="392C69"/>
              </w:rPr>
              <w:t xml:space="preserve">ФЗ). См. будущую </w:t>
            </w:r>
            <w:hyperlink r:id="rId152" w:tooltip="Федеральный закон от 06.12.2011 N 402-ФЗ (ред. от 15.12.2025) &quot;О бухгалтерском учете&quot; (с изм. и доп., вступ. в силу с 01.01.2027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4F50" w:rsidRDefault="00E34F50">
            <w:pPr>
              <w:pStyle w:val="ConsPlusNormal0"/>
            </w:pPr>
          </w:p>
        </w:tc>
      </w:tr>
    </w:tbl>
    <w:p w:rsidR="00E34F50" w:rsidRDefault="00091478">
      <w:pPr>
        <w:pStyle w:val="ConsPlusNormal0"/>
        <w:spacing w:before="300"/>
        <w:ind w:firstLine="540"/>
        <w:jc w:val="both"/>
      </w:pPr>
      <w:bookmarkStart w:id="16" w:name="P377"/>
      <w:bookmarkEnd w:id="16"/>
      <w:r>
        <w:t>6. Планы счетов</w:t>
      </w:r>
      <w:r>
        <w:t xml:space="preserve"> бухгалтерского учета для кредитных организаций, некредитных финансовых организаций, бюро кредитных историй, кредитных рейтинговых агентств и порядок их применения, порядок отражения на счетах бухгалтерского учета отдельных объектов бухгалтерского учета и </w:t>
      </w:r>
      <w:r>
        <w:t xml:space="preserve">группировки счетов бухгалтерского учета в соответствии с показателями бухгалтерской (финансовой) отчетности кредитных организаций, некредитных финансовых </w:t>
      </w:r>
      <w:r>
        <w:lastRenderedPageBreak/>
        <w:t>организаций, бюро кредитных историй, кредитных рейтинговых агентств, формы раскрытия информации в бухг</w:t>
      </w:r>
      <w:r>
        <w:t>алтерской (финансовой) отчетности кредитных организаций, некредитных финансовых организаций, бюро кредитных историй, кредитных рейтинговых агентств устанавливаются нормативными актами Центрального банка Российской Федерации.</w:t>
      </w:r>
    </w:p>
    <w:p w:rsidR="00E34F50" w:rsidRDefault="00091478">
      <w:pPr>
        <w:pStyle w:val="ConsPlusNormal0"/>
        <w:jc w:val="both"/>
      </w:pPr>
      <w:r>
        <w:t xml:space="preserve">(в ред. Федеральных законов от </w:t>
      </w:r>
      <w:r>
        <w:t xml:space="preserve">18.07.2017 </w:t>
      </w:r>
      <w:hyperlink r:id="rId153" w:tooltip="Федеральный закон от 18.07.2017 N 160-ФЗ &quot;О внесении изменений в Федеральный закон &quot;О бухгалтерском учете&quot; {КонсультантПлюс}">
        <w:r>
          <w:rPr>
            <w:color w:val="0000FF"/>
          </w:rPr>
          <w:t>N 160-ФЗ</w:t>
        </w:r>
      </w:hyperlink>
      <w:r>
        <w:t xml:space="preserve">, от 02.07.2021 </w:t>
      </w:r>
      <w:hyperlink r:id="rId154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359-ФЗ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7. Рекомендации в области бухгалтерского учета принимаются в целях правильного применения федеральных </w:t>
      </w:r>
      <w:r>
        <w:t>и отраслевых стандартов, уменьшения расходов на организацию бухгалтерского учета, а также распространения передового опыта организации и ведения бухгалтерского учета, результатов исследований и разработок в области бухгалтерского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8. Рекомендации в о</w:t>
      </w:r>
      <w:r>
        <w:t>бласти бухгалтерского учета применяются на добровольной основе.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9. Рекомендации в области бухгалтерского учета могут приниматься в отношении порядка применения федеральных и отраслевых стандартов, форм документов бухгалтерского учета, за исключением устано</w:t>
      </w:r>
      <w:r>
        <w:t>вленных федеральными и отраслевыми стандартами, организационных форм ведения бухгалтерского учета, организации бухгалтерских служб экономических субъектов, технологии ведения бухгалтерского учета, порядка организации и осуществления внутреннего контроля их</w:t>
      </w:r>
      <w:r>
        <w:t xml:space="preserve"> деятельности и ведения бухгалтерского учета, а также порядка разработки этими лицами стандартов.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10. Рекомендации в области бухгалтерского учета не должны создавать препятствия осуществлению экономическим субъектом его деятельности.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11. Стандарты экономич</w:t>
      </w:r>
      <w:r>
        <w:t>еского субъекта предназначены для упорядочения организации и ведения им бухгалтерского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12. Необходимость и порядок разработки, утверждения, изменения и отмены стандартов экономического субъекта устанавливаются этим субъектом самостоятельно.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13. Стан</w:t>
      </w:r>
      <w:r>
        <w:t>дарты экономического субъекта применяются равным образом и в равной мере всеми подразделениями экономического субъекта, включая его филиалы и представительства, независимо от их места нахождения.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14. Экономический субъект, имеющий дочерние общества, вправе разрабатывать и утверждать свои стандарты, обязательные к применению такими обществами. Стандарты указанного субъекта, обязательные к применению основным обществом и его дочерними обществами, не </w:t>
      </w:r>
      <w:r>
        <w:t>должны создавать препятствия осуществлению такими обществами своей деятельности.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17" w:name="P387"/>
      <w:bookmarkEnd w:id="17"/>
      <w:r>
        <w:t xml:space="preserve">15. Федеральные и отраслевые стандарты не должны противоречить настоящему Федеральному закону. Отраслевые стандарты и предусмотренные </w:t>
      </w:r>
      <w:hyperlink w:anchor="P377" w:tooltip="6. Планы счетов бухгалтерского учета для кредитных организаций, некредитных финансовых организаций, бюро кредитных историй, кредитных рейтинговых агентств и порядок их применения, порядок отражения на счетах бухгалтерского учета отдельных объектов бухгалтерско">
        <w:r>
          <w:rPr>
            <w:color w:val="0000FF"/>
          </w:rPr>
          <w:t>част</w:t>
        </w:r>
        <w:r>
          <w:rPr>
            <w:color w:val="0000FF"/>
          </w:rPr>
          <w:t>ью 6</w:t>
        </w:r>
      </w:hyperlink>
      <w:r>
        <w:t xml:space="preserve"> настоящей статьи нормативные акты Центрального банка Российской Федерации не должны противоречить федеральным стандартам. Рекомендации в области бухгалтерского учета, а также стандарты экономического субъекта не должны противоречить федеральным, отрас</w:t>
      </w:r>
      <w:r>
        <w:t xml:space="preserve">левым стандартам и предусмотренным </w:t>
      </w:r>
      <w:hyperlink w:anchor="P377" w:tooltip="6. Планы счетов бухгалтерского учета для кредитных организаций, некредитных финансовых организаций, бюро кредитных историй, кредитных рейтинговых агентств и порядок их применения, порядок отражения на счетах бухгалтерского учета отдельных объектов бухгалтерско">
        <w:r>
          <w:rPr>
            <w:color w:val="0000FF"/>
          </w:rPr>
          <w:t>частью 6</w:t>
        </w:r>
      </w:hyperlink>
      <w:r>
        <w:t xml:space="preserve"> настоящей статьи нормативным актам Центрального банка Российской Федерации.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55" w:tooltip="Федеральный закон от 18.07.2017 N 160-ФЗ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закона</w:t>
        </w:r>
      </w:hyperlink>
      <w:r>
        <w:t xml:space="preserve"> от 18.07.2017 N 160-ФЗ)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lastRenderedPageBreak/>
        <w:t>16. Федеральные и отраслевые стандарты, а также програ</w:t>
      </w:r>
      <w:r>
        <w:t>ммы разработки федеральных стандартов утверждаются нормативными правовыми актами в установленном порядке с учетом положений настоящего Федерального закона.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56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17. Документы для организации и ведения бухгалтерского учета Центральным банком Российской Федерации, в том числе отраслевые стандарты бухгалтерского учета, </w:t>
      </w:r>
      <w:hyperlink r:id="rId157" w:tooltip="Положение Банка России от 24.11.2022 N 809-П (ред. от 26.03.2026) &quot;О Плане счетов бухгалтерского учета для кредитных организаций и порядке его применения&quot; (Зарегистрировано в Минюсте России 29.12.2022 N 71867) {КонсультантПлюс}">
        <w:r>
          <w:rPr>
            <w:color w:val="0000FF"/>
          </w:rPr>
          <w:t>план счетов</w:t>
        </w:r>
      </w:hyperlink>
      <w:r>
        <w:t xml:space="preserve"> бухгалтерского учета и </w:t>
      </w:r>
      <w:hyperlink r:id="rId158" w:tooltip="Положение Банка России от 24.11.2022 N 809-П (ред. от 26.03.2026) &quot;О Плане счетов бухгалтерского учета для кредитных организаций и порядке его применения&quot; (Зарегистрировано в Минюсте России 29.12.2022 N 71867) {КонсультантПлюс}">
        <w:r>
          <w:rPr>
            <w:color w:val="0000FF"/>
          </w:rPr>
          <w:t>порядок</w:t>
        </w:r>
      </w:hyperlink>
      <w:r>
        <w:t xml:space="preserve"> его применения, утверждаю</w:t>
      </w:r>
      <w:r>
        <w:t xml:space="preserve">тся в порядке, установленном Федеральным </w:t>
      </w:r>
      <w:hyperlink r:id="rId159" w:tooltip="Федеральный закон от 10.07.2002 N 86-ФЗ (ред. от 04.08.2026) &quot;О Центральном банке Российской Федерации (Банке России)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10 июля 2002 года N 86-ФЗ "О Центральном банке Российской Федерации (Банке России)". Положения части 2 настоящей статьи об обязательности применения федеральных стандартов не ра</w:t>
      </w:r>
      <w:r>
        <w:t>спространяются на документы, предусмотренные настоящей частью.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60" w:tooltip="Федеральный закон от 30.12.2021 N 443-ФЗ (ред. от 04.08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443-ФЗ)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22. Субъекты регулирования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Органами государственного регулирования бухгалтерского уч</w:t>
      </w:r>
      <w:r>
        <w:t xml:space="preserve">ета в Российской Федерации являются уполномоченный федеральный </w:t>
      </w:r>
      <w:hyperlink r:id="rId161" w:tooltip="Постановление Правительства РФ от 30.06.2004 N 329 (ред. от 21.08.2026) &quot;О Министерстве финансов Российской Федерации&quot; {КонсультантПлюс}">
        <w:r>
          <w:rPr>
            <w:color w:val="0000FF"/>
          </w:rPr>
          <w:t>орган</w:t>
        </w:r>
      </w:hyperlink>
      <w:r>
        <w:t xml:space="preserve"> и Центральный банк Российской Федерации.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2. Регулирование бухгалтерского учета в Российской Федерации могут осуществлять также </w:t>
      </w:r>
      <w:hyperlink r:id="rId162" w:tooltip="Федеральный закон от 01.12.2007 N 315-ФЗ (ред. от 31.07.2025) &quot;О саморегулируемых организациях&quot; {КонсультантПлюс}">
        <w:r>
          <w:rPr>
            <w:color w:val="0000FF"/>
          </w:rPr>
          <w:t>саморегулируемые организации</w:t>
        </w:r>
      </w:hyperlink>
      <w:r>
        <w:t>, в том числе саморегулируемые организации предприн</w:t>
      </w:r>
      <w:r>
        <w:t>имателей, иных пользователей бухгалтерской (финансовой) отчетности, аудиторов, заинтересованные принимать участие в регулировании бухгалтерского учета, а также их ассоциации и союзы и иные некоммерческие организации, преследующие цели развития бухгалтерско</w:t>
      </w:r>
      <w:r>
        <w:t>го учета (далее - субъекты негосударственного регулирования бухгалтерского учета).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23. Функции органов государственного регулирования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Уполномоченный федеральный орган: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утверждает программы разработки федеральных стандарт</w:t>
      </w:r>
      <w:r>
        <w:t>ов в порядке, установленном настоящим Федеральным законом;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63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утверждает федеральные</w:t>
      </w:r>
      <w:r>
        <w:t xml:space="preserve"> стандарты и в пределах его компетенции отраслевые стандарты и обобщает практику их применения;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организует экспертизу проектов стандартов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утверждает требования к оформлению проектов стандартов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5) участвует </w:t>
      </w:r>
      <w:r>
        <w:t>в установленном порядке в разработке международных стандартов;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6) представляет Российскую Федерацию в международных организациях, осуществляющих деятельность в области бухгалтерского учета и бухгалтерской (финансовой) отчетности;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7) осуществляет иные функц</w:t>
      </w:r>
      <w:r>
        <w:t xml:space="preserve">ии, предусмотренные настоящим Федеральным законом и </w:t>
      </w:r>
      <w:r>
        <w:lastRenderedPageBreak/>
        <w:t>иными федеральными законами.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Центральный банк Российской Федерации в пределах его компетенции: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1) разрабатывает, утверждает отраслевые стандарты и предусмотренные </w:t>
      </w:r>
      <w:hyperlink w:anchor="P377" w:tooltip="6. Планы счетов бухгалтерского учета для кредитных организаций, некредитных финансовых организаций, бюро кредитных историй, кредитных рейтинговых агентств и порядок их применения, порядок отражения на счетах бухгалтерского учета отдельных объектов бухгалтерско">
        <w:r>
          <w:rPr>
            <w:color w:val="0000FF"/>
          </w:rPr>
          <w:t>частью 6 статьи 21</w:t>
        </w:r>
      </w:hyperlink>
      <w:r>
        <w:t xml:space="preserve"> настоящего Федерального закона нормативные акты Центрального банка Российской Федерации и обобщает практику применения указанных стандартов и нормативных актов;</w:t>
      </w:r>
    </w:p>
    <w:p w:rsidR="00E34F50" w:rsidRDefault="00091478">
      <w:pPr>
        <w:pStyle w:val="ConsPlusNormal0"/>
        <w:jc w:val="both"/>
      </w:pPr>
      <w:r>
        <w:t xml:space="preserve">(п. 1 в ред. Федерального </w:t>
      </w:r>
      <w:hyperlink r:id="rId164" w:tooltip="Федеральный закон от 18.07.2017 N 160-ФЗ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закона</w:t>
        </w:r>
      </w:hyperlink>
      <w:r>
        <w:t xml:space="preserve"> от 18.07.2017 N</w:t>
      </w:r>
      <w:r>
        <w:t xml:space="preserve"> 160-ФЗ)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участвует в подготовке и согласовывает программы разработки федеральных стандартов;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65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</w:t>
      </w:r>
      <w:r>
        <w:t>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участвует в экспертизе проектов федеральных стандартов;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участвует совместно с уполномоченным федеральным органом в установленном порядке в разработке международных стандартов;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5) осуществляет иные функции, предусмотренные настоящим Федеральным законом и иными федеральными законами.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24. Функции субъекта негосударственного регулирования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Субъект негосударственного регулирования бухгалтерского учета, ес</w:t>
      </w:r>
      <w:r>
        <w:t>ли иное не предусмотрено настоящим Федеральным законом: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66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разрабатывает проекты фед</w:t>
      </w:r>
      <w:r>
        <w:t>еральных стандартов, проводит публичное обсуждение этих проектов и представляет их в уполномоченный федеральный орган;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участвует в подготовке программ разработки федеральных стандартов;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67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участвует в экспертизе проектов стандартов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обеспечивает соответствие проекта федерального стандарта международному стандарт</w:t>
      </w:r>
      <w:r>
        <w:t>у, на основе которого разработан проект федерального стандарта;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5) разрабатывает и принимает </w:t>
      </w:r>
      <w:hyperlink r:id="rId168" w:tooltip="Справочная информация: &quot;Основные нормативные акты и документы, регулирующие бухгалтерский учет в РФ&quot; (Материал подготовлен специалистами КонсультантПлюс) {КонсультантПлюс}">
        <w:r>
          <w:rPr>
            <w:color w:val="0000FF"/>
          </w:rPr>
          <w:t>рекомендации</w:t>
        </w:r>
      </w:hyperlink>
      <w:r>
        <w:t xml:space="preserve"> в области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6) разрабатывает предложения по совершенствованию стандартов бухгалтерского учет</w:t>
      </w:r>
      <w:r>
        <w:t>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7) участвует в разработке международных стандартов.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25. Совет по стандартам бухгалтерского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Для проведения экспертизы проектов федеральных стандартов бухгалтерского учета и отраслевых стандартов бухгалтерского учета при уполномоченном ф</w:t>
      </w:r>
      <w:r>
        <w:t>едеральном органе создается совет по стандартам бухгалтерского учета.</w:t>
      </w:r>
    </w:p>
    <w:p w:rsidR="00E34F50" w:rsidRDefault="00091478">
      <w:pPr>
        <w:pStyle w:val="ConsPlusNormal0"/>
        <w:jc w:val="both"/>
      </w:pPr>
      <w:r>
        <w:lastRenderedPageBreak/>
        <w:t xml:space="preserve">(в ред. Федеральных законов от 23.07.2013 </w:t>
      </w:r>
      <w:hyperlink r:id="rId169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N 251-ФЗ</w:t>
        </w:r>
      </w:hyperlink>
      <w:r>
        <w:t>, от 26.0</w:t>
      </w:r>
      <w:r>
        <w:t xml:space="preserve">7.2019 </w:t>
      </w:r>
      <w:hyperlink r:id="rId170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N 247-ФЗ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2. Совет по стандартам бухгалтерского учета проводит </w:t>
      </w:r>
      <w:hyperlink r:id="rId171" w:tooltip="Приказ Минфина России от 14.11.2012 N 145н (ред. от 30.06.2020) &quot;О совете по стандартам бухгалтерского учета&quot; (вместе с &quot;Положением о совете по стандартам бухгалтерского учета&quot;) (Зарегистрировано в Минюсте России 25.12.2012 N 26363) {КонсультантПлюс}">
        <w:r>
          <w:rPr>
            <w:color w:val="0000FF"/>
          </w:rPr>
          <w:t>экспертизу</w:t>
        </w:r>
      </w:hyperlink>
      <w:r>
        <w:t xml:space="preserve"> проектов федеральных стандартов бухгалтерского учета и отраслевых стандартов бухгалтерского учета на предмет:</w:t>
      </w:r>
    </w:p>
    <w:p w:rsidR="00E34F50" w:rsidRDefault="00091478">
      <w:pPr>
        <w:pStyle w:val="ConsPlusNormal0"/>
        <w:jc w:val="both"/>
      </w:pPr>
      <w:r>
        <w:t>(в ред. Федеральных за</w:t>
      </w:r>
      <w:r>
        <w:t xml:space="preserve">конов от 23.07.2013 </w:t>
      </w:r>
      <w:hyperlink r:id="rId172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N 251-ФЗ</w:t>
        </w:r>
      </w:hyperlink>
      <w:r>
        <w:t xml:space="preserve">, от 26.07.2019 </w:t>
      </w:r>
      <w:hyperlink r:id="rId173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N 247-ФЗ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соответствия законодательству Российской Федерации о бухгалтерском учете;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соответствия потребностям пользователей бухгалтерской (финансовой) отчетности, а также уровню развития науки и практики бухгалтерск</w:t>
      </w:r>
      <w:r>
        <w:t>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обеспечения единства системы требований к бухгалтерскому учету;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обеспечения условий для единообразного применения федеральных стандартов бухгалтерского учета и отраслевых стандартов бухгалтерского учета.</w:t>
      </w:r>
    </w:p>
    <w:p w:rsidR="00E34F50" w:rsidRDefault="00091478">
      <w:pPr>
        <w:pStyle w:val="ConsPlusNormal0"/>
        <w:jc w:val="both"/>
      </w:pPr>
      <w:r>
        <w:t>(в ред. Федеральных законов от 23.0</w:t>
      </w:r>
      <w:r>
        <w:t xml:space="preserve">7.2013 </w:t>
      </w:r>
      <w:hyperlink r:id="rId174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N 251-ФЗ</w:t>
        </w:r>
      </w:hyperlink>
      <w:r>
        <w:t xml:space="preserve">, от 26.07.2019 </w:t>
      </w:r>
      <w:hyperlink r:id="rId175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N 247-ФЗ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3 - 4. Утратили силу с 1 сентября 2013 года. - Федеральный </w:t>
      </w:r>
      <w:hyperlink r:id="rId176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закон</w:t>
        </w:r>
      </w:hyperlink>
      <w:r>
        <w:t xml:space="preserve"> от 23.07.2013 N 251-ФЗ.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5. В </w:t>
      </w:r>
      <w:hyperlink r:id="rId177" w:tooltip="Приказ Минфина России от 14.11.2012 N 145н (ред. от 30.06.2020) &quot;О совете по стандартам бухгалтерского учета&quot; (вместе с &quot;Положением о совете по стандартам бухгалтерского учета&quot;) (Зарегистрировано в Минюсте России 25.12.2012 N 26363) {КонсультантПлюс}">
        <w:r>
          <w:rPr>
            <w:color w:val="0000FF"/>
          </w:rPr>
          <w:t>состав</w:t>
        </w:r>
      </w:hyperlink>
      <w:r>
        <w:t xml:space="preserve"> совета по стандартам бухгалтерского учета входят: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1) 10 представителей субъектов негосударственного регулирования бухгалтерского учета и научной общественности, из которых не менее трех членов подлежат ротации один раз в три </w:t>
      </w:r>
      <w:r>
        <w:t>года;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пять представителей органов государственного регулирования бухгалтерского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6. Состав совета по стандартам бухгалтерского учета утверждается руководителем уполномоченного федерального органа. Предложения о кандидатах в члены совета по стандар</w:t>
      </w:r>
      <w:r>
        <w:t>там бухгалтерского учета, за исключением представителей уполномоченного федерального органа, вносятся в уполномоченный федеральный орган субъектами негосударственного регулирования бухгалтерского учета, Центральным банком Российской Федерации, научными орг</w:t>
      </w:r>
      <w:r>
        <w:t>анизациями и высшими учебными заведениями.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7. Кандидаты в члены совета по стандартам бухгалтерского учета должны иметь высшее образование, безупречную деловую (профессиональную) репутацию и опыт профессиональной деятельности в сфере финансов, бухгалтерског</w:t>
      </w:r>
      <w:r>
        <w:t>о учета или аудита.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78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8. Председатель совета по стандартам бухгалтерского учета</w:t>
      </w:r>
      <w:r>
        <w:t xml:space="preserve"> избирается на первом заседании совета из представителей субъектов негосударственного регулирования бухгалтерского учета, входящих в его состав. Председатель совета по стандартам бухгалтерского учета имеет не менее двух заместителей.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9. Секретарем совета п</w:t>
      </w:r>
      <w:r>
        <w:t>о стандартам бухгалтерского учета является представитель уполномоченного федерального органа из числа членов совета.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10. Заседания совета по стандартам бухгалтерского учета созываются его председателем, а при отсутствии председателя уполномоченным на то за</w:t>
      </w:r>
      <w:r>
        <w:t xml:space="preserve">местителем председателя по мере необходимости, но не реже одного раза в три месяца. Заседание считается правомочным, если на </w:t>
      </w:r>
      <w:r>
        <w:lastRenderedPageBreak/>
        <w:t>нем присутствуют не менее двух третей членов совета по стандартам бухгалтерского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11. Решения совета по стандартам бухгалтерс</w:t>
      </w:r>
      <w:r>
        <w:t>кого учета принимаются простым большинством голосов членов совета, участвующих в его заседании.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12. Заседания совета по стандартам бухгалтерского учета являются открытыми.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13. Информация о деятельности совета по стандартам бухгалтерского учета должна быть </w:t>
      </w:r>
      <w:r>
        <w:t>открытой и общедоступной.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14. </w:t>
      </w:r>
      <w:hyperlink r:id="rId179" w:tooltip="Приказ Минфина России от 14.11.2012 N 145н (ред. от 30.06.2020) &quot;О совете по стандартам бухгалтерского учета&quot; (вместе с &quot;Положением о совете по стандартам бухгалтерского учета&quot;) (Зарегистрировано в Минюсте России 25.12.2012 N 26363) {КонсультантПлюс}">
        <w:r>
          <w:rPr>
            <w:color w:val="0000FF"/>
          </w:rPr>
          <w:t>Положение</w:t>
        </w:r>
      </w:hyperlink>
      <w:r>
        <w:t xml:space="preserve"> о совете по стандартам бухгалтерского учета утверждается уполномоченным федеральным органом. Рег</w:t>
      </w:r>
      <w:r>
        <w:t>ламент совета по стандартам бухгалтерского учета утверждается этим советом самостоятельно на первом заседании.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25.1. Совет по стандартам бухгалтерского учета государственных финансов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(введена Федеральным </w:t>
      </w:r>
      <w:hyperlink r:id="rId180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законом</w:t>
        </w:r>
      </w:hyperlink>
      <w:r>
        <w:t xml:space="preserve"> от 26.07.2019 N 247-ФЗ)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Для проведения экспертизы проектов федеральных стандартов бухгалтерского учета государственных финансов и отраслевых стандартов бухгалтерского учета государственных финансов при уполномоченном федеральном органе создается совет по стандартам бухгалтерск</w:t>
      </w:r>
      <w:r>
        <w:t>ого учета государственных финансов.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Совет по стандартам бухгалтерского учета государственных финансов проводит экспертизу проектов федеральных стандартов бухгалтерского учета государственных финансов и отраслевых стандартов бухгалтерского учета государс</w:t>
      </w:r>
      <w:r>
        <w:t>твенных финансов на предмет: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соответствия законодательству Российской Федерации о бухгалтерском учете и бюджетному законодательству Российской Федерации;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соответствия потребностям пользователей бухгалтерской (финансовой) отчетности организаций бюджет</w:t>
      </w:r>
      <w:r>
        <w:t>ной сферы, а также уровню развития науки и практики бухгалтерского учета;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обеспечения единства системы требований к бухгалтерскому учету для организаций бюджетной сферы;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обеспечения условий для единообразного применения федеральных и отраслевых станд</w:t>
      </w:r>
      <w:r>
        <w:t>артов бухгалтерского учета государственных финансов.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В состав совета по стандартам бухгалтерского учета государственных финансов входят: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пять представителей органов государственного регулирования бухгалтерского учета, из которых не менее трех являютс</w:t>
      </w:r>
      <w:r>
        <w:t>я представителями уполномоченного федерального органа;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двенадцать представителей финансовых органов субъектов Российской Федерации, муниципальных образований, органов государственного финансового контроля, организаций бюджетной сферы и научной обществен</w:t>
      </w:r>
      <w:r>
        <w:t xml:space="preserve">ности, из которых не менее трех членов совета подлежат </w:t>
      </w:r>
      <w:r>
        <w:lastRenderedPageBreak/>
        <w:t>ротации один раз в три года.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4. Состав совета по стандартам бухгалтерского учета государственных финансов утверждается руководителем уполномоченного федерального органа. Предложения о кандидатах в член</w:t>
      </w:r>
      <w:r>
        <w:t>ы совета по стандартам бухгалтерского учета государственных финансов, за исключением представителей уполномоченного федерального органа, вносятся в уполномоченный федеральный орган Центральным банком Российской Федерации, финансовыми органами субъектов Рос</w:t>
      </w:r>
      <w:r>
        <w:t>сийской Федерации, муниципальных образований, органами государственного финансового контроля и организациями бюджетной сферы.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5. Кандидаты в члены совета по стандартам бухгалтерского учета государственных финансов должны иметь высшее образование, безупречн</w:t>
      </w:r>
      <w:r>
        <w:t>ую деловую (профессиональную) репутацию и опыт профессиональной деятельности в сфере государственного управления и финансов, бухгалтерского учета, государственного финансового контроля и (или) аудита.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6. Председатель совета по стандартам бухгалтерского уче</w:t>
      </w:r>
      <w:r>
        <w:t>та государственных финансов и его заместитель назначаются руководителем уполномоченного федерального органа.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7. Секретарем совета по стандартам бухгалтерского учета государственных финансов является представитель уполномоченного федерального органа из числ</w:t>
      </w:r>
      <w:r>
        <w:t>а членов совета.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8. Заседания совета по стандартам бухгалтерского учета государственных финансов созываются его председателем, а при отсутствии председателя его заместителем по мере необходимости, но не реже одного раза в три месяца. Заседание считается пр</w:t>
      </w:r>
      <w:r>
        <w:t>авомочным, если на нем присутствуют не менее двух третей членов совета по стандартам бухгалтерского учета государственных финансов.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9. Решения совета по стандартам бухгалтерского учета государственных финансов принимаются простым большинством голосов члено</w:t>
      </w:r>
      <w:r>
        <w:t>в совета, участвующих в его заседании.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10. Заседания совета по стандартам бухгалтерского учета государственных финансов являются открытыми.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11. Информация о деятельности совета по стандартам бухгалтерского учета государственных финансов должна быть открытой и общедоступной.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12. </w:t>
      </w:r>
      <w:hyperlink r:id="rId181" w:tooltip="Ссылка на КонсультантПлюс">
        <w:r>
          <w:rPr>
            <w:color w:val="0000FF"/>
          </w:rPr>
          <w:t>Положение</w:t>
        </w:r>
      </w:hyperlink>
      <w:r>
        <w:t xml:space="preserve"> о совете по стандартам бухгалтерского учета государственных финансов утверждается уполномоченным федеральным органом. Регламент совета по стандартам бухгалтерского учета государственных финансов утверждается советом </w:t>
      </w:r>
      <w:r>
        <w:t>на первом заседании.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26. Программы разработки федеральных стандартов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(в ред. Федерального </w:t>
      </w:r>
      <w:hyperlink r:id="rId182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Фе</w:t>
      </w:r>
      <w:r>
        <w:t xml:space="preserve">деральные стандарты бухгалтерского учета разрабатываются и утверждаются в соответствии с </w:t>
      </w:r>
      <w:hyperlink r:id="rId183" w:tooltip="Приказ Минфина России от 22.02.2022 N 23н (ред. от 03.04.2025) &quot;Об утверждении программы разработки федеральных стандартов бухгалтерского учета на 2022 - 2026 гг. и о признании утратившим силу приказа Министерства финансов Российской Федерации от 5 июня 2019 г">
        <w:r>
          <w:rPr>
            <w:color w:val="0000FF"/>
          </w:rPr>
          <w:t>программой</w:t>
        </w:r>
      </w:hyperlink>
      <w:r>
        <w:t xml:space="preserve"> разработки федеральных станда</w:t>
      </w:r>
      <w:r>
        <w:t xml:space="preserve">ртов бухгалтерского учета. Федеральные стандарты бухгалтерского учета государственных финансов разрабатываются и утверждаются в соответствии с программой разработки федеральных стандартов бухгалтерского </w:t>
      </w:r>
      <w:r>
        <w:lastRenderedPageBreak/>
        <w:t xml:space="preserve">учета государственных финансов (далее при совместном </w:t>
      </w:r>
      <w:r>
        <w:t>упоминании - программы разработки федеральных стандартов).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Органы государственного регулирования бухгалтерского учета и субъекты негосударственного регулирования бухгалтерского учета вносят предложения, касающиеся программ разработки федеральных стандар</w:t>
      </w:r>
      <w:r>
        <w:t>тов, в уполномоченный федеральный орган.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Уполномоченный федеральный орган утверждает программы разработки федеральных стандартов по согласованию с Центральным банком Российской Федерации.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4. </w:t>
      </w:r>
      <w:hyperlink r:id="rId184" w:tooltip="Приказ Минфина России от 06.05.2024 N 179 &quot;Об утверждении программы разработки федеральных стандартов бухгалтерского учета государственных финансов на 2024 - 2027 гг.&quot; {КонсультантПлюс}">
        <w:r>
          <w:rPr>
            <w:color w:val="0000FF"/>
          </w:rPr>
          <w:t>Программы</w:t>
        </w:r>
      </w:hyperlink>
      <w:r>
        <w:t xml:space="preserve"> разработки федеральных стандартов при необходимости уточняются в целях обеспечения соответствия федеральных стандартов потребностям пользователей бухгалтерской (финансовой) отчетности, международ</w:t>
      </w:r>
      <w:r>
        <w:t>ным стандартам, уровню развития науки и практики бухгалтерского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5. Уполномоченный федеральный орган обеспечивает доступность программ разработки федеральных стандартов для Центрального банка Российской Федерации, субъектов негосударственного регулир</w:t>
      </w:r>
      <w:r>
        <w:t>ования и иных заинтересованных лиц (далее - заинтересованные лица) в целях ознакомления.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6. Правила подготовки и уточнения программ разработки федеральных стандартов утверждаются уполномоченным федеральным органом.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bookmarkStart w:id="18" w:name="P492"/>
      <w:bookmarkEnd w:id="18"/>
      <w:r>
        <w:t>Статья 27. Разработка и утверждение феде</w:t>
      </w:r>
      <w:r>
        <w:t>ральных стандартов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Разработчиком федерального стандарта (далее - разработчик) может быть любой субъект негосударственного регулирования бухгалтерского учета, если иное не предусмотрено настоящим Федеральным законом.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85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Уведомление о разработке федерального стандарта направляется разработчиком в уполномоченный федеральный орган и разме</w:t>
      </w:r>
      <w:r>
        <w:t>щается на официальных сайтах уполномоченного федерального органа и разработчика в информационно-телекоммуникационной сети "Интернет" (далее - сеть "Интернет"). В случае, если разработчиком федерального стандарта является уполномоченный федеральный орган, у</w:t>
      </w:r>
      <w:r>
        <w:t>ведомление о разработке федерального стандарта и уведомление о завершении публичного обсуждения проекта федерального стандарта размещаются на официальном сайте уполномоченного федерального органа в сети "Интернет".</w:t>
      </w:r>
    </w:p>
    <w:p w:rsidR="00E34F50" w:rsidRDefault="00091478">
      <w:pPr>
        <w:pStyle w:val="ConsPlusNormal0"/>
        <w:jc w:val="both"/>
      </w:pPr>
      <w:r>
        <w:t>(в ред. Федеральных законов от 21.12.2013</w:t>
      </w:r>
      <w:r>
        <w:t xml:space="preserve"> </w:t>
      </w:r>
      <w:hyperlink r:id="rId186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357-ФЗ</w:t>
        </w:r>
      </w:hyperlink>
      <w:r>
        <w:t xml:space="preserve">, от 26.07.2019 </w:t>
      </w:r>
      <w:hyperlink r:id="rId187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N 247-ФЗ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3. Не позднее 10 рабочих дней после дня размещения на официальном сайте разработчика в сети "Интернет" уведомления о разработке федерального стандарта разработчик размещает его на своем официальном сайте в сети "Интернет". Проек</w:t>
      </w:r>
      <w:r>
        <w:t>т федерального стандарта, размещенный на официальном сайте разработчика в сети "Интернет", должен быть доступен для ознакомления без взимания платы. Разработчик обязан по требованию заинтересованного лица предоставить ему копию проекта федерального стандар</w:t>
      </w:r>
      <w:r>
        <w:t>та на бумажном носителе. Плата, взимаемая разработчиком за предоставление указанной копии на бумажном носителе, не может превышать затраты на ее изготовление и пересылку. Плата за предоставление указанной копии органам государственного регулирования бухгал</w:t>
      </w:r>
      <w:r>
        <w:t xml:space="preserve">терского учета и субъектам негосударственного регулирования </w:t>
      </w:r>
      <w:r>
        <w:lastRenderedPageBreak/>
        <w:t>бухгалтерского учета не взимается.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88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</w:t>
      </w:r>
      <w:r>
        <w:t>1.12.2013 N 357-ФЗ)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4. Со дня размещения проекта федерального стандарта на официальном сайте разработчика в сети "Интернет" разработчик проводит публичное обсуждение проекта федерального стандарта. Срок публичного обсуждения проекта федерального стандарта </w:t>
      </w:r>
      <w:r>
        <w:t>не может быть менее трех месяцев со дня размещения указанного проекта на официальном сайте разработчика в сети "Интернет". Уведомление о завершении публичного обсуждения проекта федерального стандарта направляется разработчиком в уполномоченный федеральный</w:t>
      </w:r>
      <w:r>
        <w:t xml:space="preserve"> орган и размещается на официальных сайтах уполномоченного федерального органа и разработчика в сети "Интернет".</w:t>
      </w:r>
    </w:p>
    <w:p w:rsidR="00E34F50" w:rsidRDefault="00091478">
      <w:pPr>
        <w:pStyle w:val="ConsPlusNormal0"/>
        <w:jc w:val="both"/>
      </w:pPr>
      <w:r>
        <w:t xml:space="preserve">(часть 4 в ред. Федерального </w:t>
      </w:r>
      <w:hyperlink r:id="rId189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21.12.2013 N 357-ФЗ)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5. В период публичного обсуждения проекта федерального стандарта разработчик: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принимает от заинтересованных лиц замечания в письменной форме. Разработчик не может отказать в приеме замечаний в письменной фор</w:t>
      </w:r>
      <w:r>
        <w:t>ме;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2) проводит обсуждение проекта федерального стандарта и полученных в письменной форме замечаний;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3) составляет перечень полученных в письменной форме замечаний с кратким изложением содержания таких замечаний и результатов их обсуждения;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4) дорабатывает</w:t>
      </w:r>
      <w:r>
        <w:t xml:space="preserve"> проект федерального стандарта с учетом полученных в письменной форме замечаний.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6. Разработчик обязан сохранять полученные в письменной форме замечания до утверждения федерального стандарта и представлять их в уполномоченный федеральный орган по его запро</w:t>
      </w:r>
      <w:r>
        <w:t>су.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7. Доработанный проект федерального стандарта и перечень полученных в письменной форме замечаний заинтересованных лиц разработчик размещает на своем официальном сайте в сети "Интернет" не позднее 10 рабочих дней со дня размещения на официальных сайтах упол</w:t>
      </w:r>
      <w:r>
        <w:t>номоченного федерального органа и разработчика в сети "Интернет" уведомления о завершении публичного обсуждения проекта федерального стандарта. Указанные документы, размещенные на официальном сайте разработчика в сети "Интернет", должны быть доступны для о</w:t>
      </w:r>
      <w:r>
        <w:t>знакомления без взимания платы.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90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21.12.2013 N 357-ФЗ)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8. Утратил силу с 1 января 2014 года. - Фед</w:t>
      </w:r>
      <w:r>
        <w:t xml:space="preserve">еральный </w:t>
      </w:r>
      <w:hyperlink r:id="rId191" w:tooltip="Федеральный закон от 21.12.2013 N 357-ФЗ &quot;О внесении изменений в Федеральный закон &quot;О бухгалтерском учете&quot; и признании утратившей силу статьи 1 Федерального закона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21.12.2013 N 357-ФЗ.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19" w:name="P511"/>
      <w:bookmarkEnd w:id="19"/>
      <w:r>
        <w:t xml:space="preserve">9. Доработанный проект федерального стандарта вместе с перечнем полученных в письменной </w:t>
      </w:r>
      <w:r>
        <w:t>форме замечаний заинтересованных лиц представляется разработчиком в уполномоченный федеральный орган, который организует экспертизу этого проекта.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10. Совет по стандартам бухгалтерского учета готовит в срок не более двух месяцев со дня представления разработчиком проекта федерального стандарта мотивированное предложение о принятии такого проекта к утверждению или об отклонении его на основании указан</w:t>
      </w:r>
      <w:r>
        <w:t xml:space="preserve">ных в </w:t>
      </w:r>
      <w:hyperlink w:anchor="P511" w:tooltip="9. Доработанный проект федерального стандарта вместе с перечнем полученных в письменной форме замечаний заинтересованных лиц представляется разработчиком в уполномоченный федеральный орган, который организует экспертизу этого проекта.">
        <w:r>
          <w:rPr>
            <w:color w:val="0000FF"/>
          </w:rPr>
          <w:t>части 9</w:t>
        </w:r>
      </w:hyperlink>
      <w:r>
        <w:t xml:space="preserve"> настоящей статьи документов и с учетом результатов экспертизы. Такое предложение вместе с </w:t>
      </w:r>
      <w:r>
        <w:lastRenderedPageBreak/>
        <w:t xml:space="preserve">указанными в </w:t>
      </w:r>
      <w:hyperlink w:anchor="P511" w:tooltip="9. Доработанный проект федерального стандарта вместе с перечнем полученных в письменной форме замечаний заинтересованных лиц представляется разработчиком в уполномоченный федеральный орган, который организует экспертизу этого проекта.">
        <w:r>
          <w:rPr>
            <w:color w:val="0000FF"/>
          </w:rPr>
          <w:t>части 9</w:t>
        </w:r>
      </w:hyperlink>
      <w:r>
        <w:t xml:space="preserve"> настоящей статьи документами и результатами экспертизы направляется в уполномоченный федеральный орган. Совет</w:t>
      </w:r>
      <w:r>
        <w:t xml:space="preserve"> по стандартам бухгалтерского учета государственных финансов в срок не более чем через два месяца со дня представления на экспертизу проекта федерального стандарта бухгалтерского учета государственных финансов готовит мотивированное предложение о принятии </w:t>
      </w:r>
      <w:r>
        <w:t xml:space="preserve">данного проекта к утверждению и (или) предложения о его корректировке с учетом результатов экспертизы. Такие предложения вместе с указанными в </w:t>
      </w:r>
      <w:hyperlink w:anchor="P511" w:tooltip="9. Доработанный проект федерального стандарта вместе с перечнем полученных в письменной форме замечаний заинтересованных лиц представляется разработчиком в уполномоченный федеральный орган, который организует экспертизу этого проекта.">
        <w:r>
          <w:rPr>
            <w:color w:val="0000FF"/>
          </w:rPr>
          <w:t>части 9</w:t>
        </w:r>
      </w:hyperlink>
      <w:r>
        <w:t xml:space="preserve"> настоящей статьи документами и результатами экспертизы направляются в уполномоченный федеральн</w:t>
      </w:r>
      <w:r>
        <w:t>ый орган.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92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11. Уполномоченный федеральный орган на основании документов, представленн</w:t>
      </w:r>
      <w:r>
        <w:t>ых советом по стандартам бухгалтерского учета, в срок не более чем через один месяц принимает проект федерального стандарта бухгалтерского учета к утверждению или отклоняет его. Уполномоченный федеральный орган на основании документов, представленных совет</w:t>
      </w:r>
      <w:r>
        <w:t>ом по стандартам бухгалтерского учета государственных финансов, в срок не более чем через один месяц принимает проект федерального стандарта бухгалтерского учета государственных финансов к утверждению или дорабатывает его. Проект федерального стандарта, пр</w:t>
      </w:r>
      <w:r>
        <w:t>инятый к утверждению, в установленном порядке подготавливается и утверждается уполномоченным федеральным органом.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93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12. Проект федерального стандарта, предлагаемый советом по стандартам бухгалтерского учета к принятию, может быть отклонен в случае, если он не соответствует законодательству Российской Федерации.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20" w:name="P517"/>
      <w:bookmarkEnd w:id="20"/>
      <w:r>
        <w:t>13. В случае, если проект фед</w:t>
      </w:r>
      <w:r>
        <w:t xml:space="preserve">ерального стандарта отклонен, мотивированное решение уполномоченного федерального органа с приложением указанных в </w:t>
      </w:r>
      <w:hyperlink w:anchor="P511" w:tooltip="9. Доработанный проект федерального стандарта вместе с перечнем полученных в письменной форме замечаний заинтересованных лиц представляется разработчиком в уполномоченный федеральный орган, который организует экспертизу этого проекта.">
        <w:r>
          <w:rPr>
            <w:color w:val="0000FF"/>
          </w:rPr>
          <w:t>части 9</w:t>
        </w:r>
      </w:hyperlink>
      <w:r>
        <w:t xml:space="preserve"> настоящей статьи документов в срок не более 10 рабочих дней после дня принятия такого решения направляется разработчику пр</w:t>
      </w:r>
      <w:r>
        <w:t>оекта федерального стандарта.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14. Внесение изменений в федеральный стандарт или его отмена осуществляются в порядке, установленном настоящей статьей. Внесение изменений в федеральный стандарт, обусловленных изменением законодательства Российской Федерации,</w:t>
      </w:r>
      <w:r>
        <w:t xml:space="preserve"> может быть осуществлено по инициативе уполномоченного федерального </w:t>
      </w:r>
      <w:hyperlink r:id="rId194" w:tooltip="Постановление Правительства РФ от 30.06.2004 N 329 (ред. от 21.08.2026) &quot;О Министерстве финансов Российской Федерации&quot; {КонсультантПлюс}">
        <w:r>
          <w:rPr>
            <w:color w:val="0000FF"/>
          </w:rPr>
          <w:t>органа</w:t>
        </w:r>
      </w:hyperlink>
      <w:r>
        <w:t>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15. Экспертиза проекта отраслевого стандарта бухгалтерского учета проводится советом по стандартам бухгалтерского учета. Экспертиза проекта отраслевого стандарта бухгалтерского уче</w:t>
      </w:r>
      <w:r>
        <w:t xml:space="preserve">та государственных финансов проводится советом по стандартам бухгалтерского учета государственных финансов. Экспертиза проектов отраслевых стандартов проводится в порядке, установленном для проведения экспертизы федеральных стандартов </w:t>
      </w:r>
      <w:hyperlink w:anchor="P511" w:tooltip="9. Доработанный проект федерального стандарта вместе с перечнем полученных в письменной форме замечаний заинтересованных лиц представляется разработчиком в уполномоченный федеральный орган, который организует экспертизу этого проекта.">
        <w:r>
          <w:rPr>
            <w:color w:val="0000FF"/>
          </w:rPr>
          <w:t>частями 9</w:t>
        </w:r>
      </w:hyperlink>
      <w:r>
        <w:t xml:space="preserve"> </w:t>
      </w:r>
      <w:r>
        <w:t xml:space="preserve">- </w:t>
      </w:r>
      <w:hyperlink w:anchor="P517" w:tooltip="13. В случае, если проект федерального стандарта отклонен, мотивированное решение уполномоченного федерального органа с приложением указанных в части 9 настоящей статьи документов в срок не более 10 рабочих дней после дня принятия такого решения направляется р">
        <w:r>
          <w:rPr>
            <w:color w:val="0000FF"/>
          </w:rPr>
          <w:t>13</w:t>
        </w:r>
      </w:hyperlink>
      <w:r>
        <w:t xml:space="preserve"> настоящей статьи.</w:t>
      </w:r>
    </w:p>
    <w:p w:rsidR="00E34F50" w:rsidRDefault="00091478">
      <w:pPr>
        <w:pStyle w:val="ConsPlusNormal0"/>
        <w:jc w:val="both"/>
      </w:pPr>
      <w:r>
        <w:t xml:space="preserve">(часть 15 введена Федеральным </w:t>
      </w:r>
      <w:hyperlink r:id="rId195" w:tooltip="Федеральный закон от 04.11.2014 N 344-ФЗ (ред. от 23.05.2016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04.11.2014 N 344-ФЗ; в ред. Федеральног</w:t>
      </w:r>
      <w:r>
        <w:t xml:space="preserve">о </w:t>
      </w:r>
      <w:hyperlink r:id="rId196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28. Разработка федеральных стандартов уполномоченным федеральным органом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1. Уполномоченный федеральный орган разрабатывает:</w:t>
      </w:r>
    </w:p>
    <w:p w:rsidR="00E34F50" w:rsidRDefault="00091478">
      <w:pPr>
        <w:pStyle w:val="ConsPlusNormal0"/>
        <w:jc w:val="both"/>
      </w:pPr>
      <w:r>
        <w:lastRenderedPageBreak/>
        <w:t xml:space="preserve">(в ред. Федерального </w:t>
      </w:r>
      <w:hyperlink r:id="rId197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1) федеральные стандарты бухгалте</w:t>
      </w:r>
      <w:r>
        <w:t>рского учета государственных финансов;</w:t>
      </w:r>
    </w:p>
    <w:p w:rsidR="00E34F50" w:rsidRDefault="00091478">
      <w:pPr>
        <w:pStyle w:val="ConsPlusNormal0"/>
        <w:jc w:val="both"/>
      </w:pPr>
      <w:r>
        <w:t xml:space="preserve">(п. 1 в ред. Федерального </w:t>
      </w:r>
      <w:hyperlink r:id="rId198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2) федеральные стандарты бухгалтерского </w:t>
      </w:r>
      <w:r>
        <w:t>учета в случае, если ни один субъект негосударственного регулирования бухгалтерского учета не принимает на себя обязательства по разработке федерального стандарта бухгалтерского учета, предусмотренного утвержденной программой разработки федеральных стандар</w:t>
      </w:r>
      <w:r>
        <w:t>тов бухгалтерского учета.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199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2. Разработка федерального стандарта уполномоченным федера</w:t>
      </w:r>
      <w:r>
        <w:t xml:space="preserve">льным органом осуществляется в порядке, установленном </w:t>
      </w:r>
      <w:hyperlink w:anchor="P492" w:tooltip="Статья 27. Разработка и утверждение федеральных стандартов">
        <w:r>
          <w:rPr>
            <w:color w:val="0000FF"/>
          </w:rPr>
          <w:t>статьей 27</w:t>
        </w:r>
      </w:hyperlink>
      <w:r>
        <w:t xml:space="preserve"> настоящего Федерального закона.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jc w:val="center"/>
        <w:outlineLvl w:val="0"/>
      </w:pPr>
      <w:r>
        <w:t>Глава 4. ЗАКЛЮЧИТЕЛЬНЫЕ ПОЛОЖЕНИЯ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29. Хранение документов б</w:t>
      </w:r>
      <w:r>
        <w:t>ухгалтерского учета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1. Первичные учетные документы, регистры бухгалтерского учета, бухгалтерская (финансовая) отчетность, аудиторские заключения о ней подлежат хранению экономическим субъектом в течение сроков, устанавливаемых в соответствии с </w:t>
      </w:r>
      <w:hyperlink r:id="rId200" w:tooltip="Приказ Росархива от 20.12.2019 N 236 &quot;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&quot; (Зарегистриров">
        <w:r>
          <w:rPr>
            <w:color w:val="0000FF"/>
          </w:rPr>
          <w:t>правилами</w:t>
        </w:r>
      </w:hyperlink>
      <w:r>
        <w:t xml:space="preserve"> организации государственного архивного дела, но не менее пяти лет после отчетного года.</w:t>
      </w:r>
    </w:p>
    <w:p w:rsidR="00E34F50" w:rsidRDefault="00091478">
      <w:pPr>
        <w:pStyle w:val="ConsPlusNormal0"/>
        <w:jc w:val="both"/>
      </w:pPr>
      <w:r>
        <w:t xml:space="preserve">(в ред. Федерального </w:t>
      </w:r>
      <w:hyperlink r:id="rId201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закона</w:t>
        </w:r>
      </w:hyperlink>
      <w:r>
        <w:t xml:space="preserve"> от 23.07.2013 N 251-ФЗ)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2. Документы учетной политики, стандарты экономического субъекта, другие документы, связанные с организацией </w:t>
      </w:r>
      <w:r>
        <w:t>и ведением бухгалтерского учета, в том числе средства, обеспечивающие воспроизведение электронных документов, а также проверку подлинности электронной подписи, подлежат хранению экономическим субъектом не менее пяти лет после года, в котором они использова</w:t>
      </w:r>
      <w:r>
        <w:t>лись для составления бухгалтерской (финансовой) отчетности в последний раз.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3. Экономический субъект должен обеспечить безопасные </w:t>
      </w:r>
      <w:hyperlink r:id="rId202" w:tooltip="Приказ Минфина России от 16.04.2021 N 62н (ред. от 23.12.2021) &quot;Об утверждении Федерального стандарта бухгалтерского учета ФСБУ 27/2021 &quot;Документы и документооборот в бухгалтерском учете&quot; (Зарегистрировано в Минюсте России 07.06.2021 N 63814) {КонсультантПлюс}">
        <w:r>
          <w:rPr>
            <w:color w:val="0000FF"/>
          </w:rPr>
          <w:t>условия хранения</w:t>
        </w:r>
      </w:hyperlink>
      <w:r>
        <w:t xml:space="preserve"> документов бухгалтерского учета и их защиту от изменений.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>4. При смене руководителя организации должна обеспечиваться передача документов бухгалтерского учета организации. Порядок передачи документов бухгалтерского учета определяется ор</w:t>
      </w:r>
      <w:r>
        <w:t>ганизацией самостоятельно.</w:t>
      </w:r>
    </w:p>
    <w:p w:rsidR="00E34F50" w:rsidRDefault="00091478">
      <w:pPr>
        <w:pStyle w:val="ConsPlusNormal0"/>
        <w:jc w:val="both"/>
      </w:pPr>
      <w:r>
        <w:t xml:space="preserve">(часть 4 введена Федеральным </w:t>
      </w:r>
      <w:hyperlink r:id="rId203" w:tooltip="Федеральный закон от 28.06.2013 N 134-ФЗ (ред. от 29.07.2017) &quot;О внесении изменений в отдельные законодательные акты Российской Федерации в части противодействия незаконным финансовым операциям&quot; (с изм. и доп., вступ. в силу с 28.01.2018) {КонсультантПлюс}">
        <w:r>
          <w:rPr>
            <w:color w:val="0000FF"/>
          </w:rPr>
          <w:t>законом</w:t>
        </w:r>
      </w:hyperlink>
      <w:r>
        <w:t xml:space="preserve"> от 28.06.2013 N 134-ФЗ)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30. Особенности применения настоящег</w:t>
      </w:r>
      <w:r>
        <w:t>о Федерального закона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 xml:space="preserve">1. До утверждения органами государственного регулирования бухгалтерского учета федеральных и отраслевых стандартов, предусмотренных настоящим Федеральным </w:t>
      </w:r>
      <w:hyperlink w:anchor="P492" w:tooltip="Статья 27. Разработка и утверждение федеральных стандартов">
        <w:r>
          <w:rPr>
            <w:color w:val="0000FF"/>
          </w:rPr>
          <w:t>законом</w:t>
        </w:r>
      </w:hyperlink>
      <w:r>
        <w:t>, применяются правила ведения бухгалтерского учета и составления бухгалтерской отчетности, утвержденные уполномоченным федеральным органом и Центральным банком Российской Федерации до дня вступления в силу настоящего Федерального закона.</w:t>
      </w:r>
      <w:r>
        <w:t xml:space="preserve"> До утверждения федеральных и отраслевых стандартов, предусмотренных настоящим Федеральным законом, уполномоченный федеральный орган и Центральный банк Российской Федерации вправе вносить </w:t>
      </w:r>
      <w:r>
        <w:lastRenderedPageBreak/>
        <w:t>изменения, в том числе обусловленные изменением законодательства Рос</w:t>
      </w:r>
      <w:r>
        <w:t>сийской Федерации, в правила ведения бухгалтерского учета и составления бухгалтерской отчетности, утвержденные ими до дня вступления в силу настоящего Федерального закона.</w:t>
      </w:r>
    </w:p>
    <w:p w:rsidR="00E34F50" w:rsidRDefault="00091478">
      <w:pPr>
        <w:pStyle w:val="ConsPlusNormal0"/>
        <w:jc w:val="both"/>
      </w:pPr>
      <w:r>
        <w:t xml:space="preserve">(в ред. Федеральных законов от 04.11.2014 </w:t>
      </w:r>
      <w:hyperlink r:id="rId204" w:tooltip="Федеральный закон от 04.11.2014 N 344-ФЗ (ред. от 23.05.2016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344-ФЗ</w:t>
        </w:r>
      </w:hyperlink>
      <w:r>
        <w:t xml:space="preserve">, от 26.07.2019 </w:t>
      </w:r>
      <w:hyperlink r:id="rId205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N 247-ФЗ</w:t>
        </w:r>
      </w:hyperlink>
      <w:r>
        <w:t>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1.1. </w:t>
      </w:r>
      <w:hyperlink r:id="rId206" w:tooltip="Справочная информация: &quot;Основные нормативные акты и документы, регулирующие бухгалтерский учет в РФ&quot; (Материал подготовлен специалистами КонсультантПлюс) {КонсультантПлюс}">
        <w:r>
          <w:rPr>
            <w:color w:val="0000FF"/>
          </w:rPr>
          <w:t>Положения</w:t>
        </w:r>
      </w:hyperlink>
      <w:r>
        <w:t xml:space="preserve"> по бухгалтерскому учету, утвержденные Министерством финансов Российской Федерации в период с 1 октября 1998 года до дня вступления в силу настоящего Федерального закона, признаются для целей настоящего Федерального закона федеральными стандартами бухгалте</w:t>
      </w:r>
      <w:r>
        <w:t xml:space="preserve">рского учета. При этом в отношении указанных положений не применяется установленное вторым предложением </w:t>
      </w:r>
      <w:hyperlink w:anchor="P387" w:tooltip="15. Федеральные и отраслевые стандарты не должны противоречить настоящему Федеральному закону. Отраслевые стандарты и предусмотренные частью 6 настоящей статьи нормативные акты Центрального банка Российской Федерации не должны противоречить федеральным стандар">
        <w:r>
          <w:rPr>
            <w:color w:val="0000FF"/>
          </w:rPr>
          <w:t>части 15 статьи 21</w:t>
        </w:r>
      </w:hyperlink>
      <w:r>
        <w:t xml:space="preserve"> настоящего Федерального закона требование о том, что отраслевые стандарты и предусмотренные </w:t>
      </w:r>
      <w:hyperlink w:anchor="P377" w:tooltip="6. Планы счетов бухгалтерского учета для кредитных организаций, некредитных финансовых организаций, бюро кредитных историй, кредитных рейтинговых агентств и порядок их применения, порядок отражения на счетах бухгалтерского учета отдельных объектов бухгалтерско">
        <w:r>
          <w:rPr>
            <w:color w:val="0000FF"/>
          </w:rPr>
          <w:t>частью 6 статьи 21</w:t>
        </w:r>
      </w:hyperlink>
      <w:r>
        <w:t xml:space="preserve"> настоящего Федерального закона нормативные акты Центрального банка Российской Федерации не должны противоречить федеральным стандартам.</w:t>
      </w:r>
    </w:p>
    <w:p w:rsidR="00E34F50" w:rsidRDefault="00091478">
      <w:pPr>
        <w:pStyle w:val="ConsPlusNormal0"/>
        <w:jc w:val="both"/>
      </w:pPr>
      <w:r>
        <w:t xml:space="preserve">(часть 1.1 введена Федеральным </w:t>
      </w:r>
      <w:hyperlink r:id="rId207" w:tooltip="Федеральный закон от 18.07.2017 N 160-ФЗ &quot;О внесении изменений в Федеральный закон &quot;О бухгалтерском учете&quot; {КонсультантПлюс}">
        <w:r>
          <w:rPr>
            <w:color w:val="0000FF"/>
          </w:rPr>
          <w:t>законом</w:t>
        </w:r>
      </w:hyperlink>
      <w:r>
        <w:t xml:space="preserve"> от 18.07.2017 N 160-ФЗ, в ред. Федер</w:t>
      </w:r>
      <w:r>
        <w:t xml:space="preserve">ального </w:t>
      </w:r>
      <w:hyperlink r:id="rId208" w:tooltip="Федеральный закон от 26.07.2019 N 247-ФЗ &quot;О внесении изменений в Федеральный закон &quot;О бухгалтерском учете&quot; и отдельные законодательные акты Российской Федерации в части регулирования бухгалтерского учета организаций бюджетной сферы&quot; {КонсультантПлюс}">
        <w:r>
          <w:rPr>
            <w:color w:val="0000FF"/>
          </w:rPr>
          <w:t>закона</w:t>
        </w:r>
      </w:hyperlink>
      <w:r>
        <w:t xml:space="preserve"> от 26.07.2019 N 247-ФЗ)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2. Положения </w:t>
      </w:r>
      <w:hyperlink w:anchor="P123" w:tooltip="4. В публичных акционерных обществах (за исключением кредитных организаций), страховых организациях и негосударственных пенсионных фондах, акционерных инвестиционных фондах, управляющих компаниях паевых инвестиционных фондов, в иных экономических субъектах, це">
        <w:r>
          <w:rPr>
            <w:color w:val="0000FF"/>
          </w:rPr>
          <w:t>частей 4</w:t>
        </w:r>
      </w:hyperlink>
      <w:r>
        <w:t xml:space="preserve"> и </w:t>
      </w:r>
      <w:hyperlink w:anchor="P131" w:tooltip="6. Физическое лицо, с которым экономический субъект заключает договор об оказании услуг по ведению бухгалтерского учета, должно соответствовать требованиям, установленным частью 4 настоящей статьи. Юридическое лицо, с которым экономический субъект заключает до">
        <w:r>
          <w:rPr>
            <w:color w:val="0000FF"/>
          </w:rPr>
          <w:t>6 статьи 7</w:t>
        </w:r>
      </w:hyperlink>
      <w:r>
        <w:t xml:space="preserve"> настоящего Федерального закона не применяются в отношении лиц, на которых по состоянию на день вступления в силу настоящего Федерального закона возложено ведение бухгалтерского учета.</w:t>
      </w:r>
    </w:p>
    <w:p w:rsidR="00E34F50" w:rsidRDefault="00091478">
      <w:pPr>
        <w:pStyle w:val="ConsPlusNormal0"/>
        <w:spacing w:before="240"/>
        <w:ind w:firstLine="540"/>
        <w:jc w:val="both"/>
      </w:pPr>
      <w:bookmarkStart w:id="21" w:name="P550"/>
      <w:bookmarkEnd w:id="21"/>
      <w:r>
        <w:t xml:space="preserve">3. Положение </w:t>
      </w:r>
      <w:hyperlink w:anchor="P248" w:tooltip="2. Первым отчетным годом является период с даты государственной регистрации экономического субъекта по 31 декабря того же календарного года включительно, если иное не предусмотрено настоящим Федеральным законом и (или) федеральными стандартами.">
        <w:r>
          <w:rPr>
            <w:color w:val="0000FF"/>
          </w:rPr>
          <w:t>части 2 статьи 15</w:t>
        </w:r>
      </w:hyperlink>
      <w:r>
        <w:t xml:space="preserve"> настояще</w:t>
      </w:r>
      <w:r>
        <w:t>го Федерального закона не применяется при изменении типа государственного (муниципального) учреждения.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31. О признании утратившими силу отдельных законодательных актов (положений законодательных актов) Российской Федерации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Признать утратившими сил</w:t>
      </w:r>
      <w:r>
        <w:t>у: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1) Федеральный </w:t>
      </w:r>
      <w:hyperlink r:id="rId209" w:tooltip="Федеральный закон от 21.11.1996 N 129-ФЗ (ред. от 28.11.2011) &quot;О бухгалтерском учете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21 ноября 1996 года N 129-ФЗ "О бухгалтерском учете" (Собрание законодательства Российской Федерации, 1996, N 48, ст. 5369);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2) Федеральный </w:t>
      </w:r>
      <w:hyperlink r:id="rId210" w:tooltip="Федеральный закон от 23.07.1998 N 123-ФЗ &quot;О внесении изменений и дополнений в Федеральный закон &quot;О бухгалтерском учете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23 июля 1998 года N 123-ФЗ "О внесении изменений и дополнений в Федера</w:t>
      </w:r>
      <w:r>
        <w:t>льный закон "О бухгалтерском учете" (Собрание законодательства Российской Федерации, 1998, N 30, ст. 3619);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3) Федеральный </w:t>
      </w:r>
      <w:hyperlink r:id="rId211" w:tooltip="Федеральный закон от 28.03.2002 N 32-ФЗ &quot;О внесении изменения и дополнения в Федеральный закон &quot;О бухгалтерском учете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28 марта 2002 года N 32-ФЗ "О внесении изменения и дополнения в Федеральный закон "О бухгалтерском учет</w:t>
      </w:r>
      <w:r>
        <w:t>е" (Собрание законодательства Российской Федерации, 2002, N 13, ст. 1179);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4) </w:t>
      </w:r>
      <w:hyperlink r:id="rId212" w:tooltip="Федеральный закон от 31.12.2002 N 187-ФЗ (ред. от 24.07.2009) &quot;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&quot; ------------ Недействующая редакция {Консульт">
        <w:r>
          <w:rPr>
            <w:color w:val="0000FF"/>
          </w:rPr>
          <w:t>статью 9</w:t>
        </w:r>
      </w:hyperlink>
      <w:r>
        <w:t xml:space="preserve"> Федерального закона от 31 декабря 2002 год</w:t>
      </w:r>
      <w:r>
        <w:t>а N 187-ФЗ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2003, N 1, ст. 2);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5) </w:t>
      </w:r>
      <w:hyperlink r:id="rId213" w:tooltip="Федеральный закон от 31.12.2002 N 191-ФЗ (ред. от 24.07.2009) &quot;О внесении изменений и дополнений в главы 22, 24, 25, 26.2, 26.3 и 27 части второй Налогового кодекса Российской Федерации и некоторые другие акты законодательства Российской Федерации&quot; -----------">
        <w:r>
          <w:rPr>
            <w:color w:val="0000FF"/>
          </w:rPr>
          <w:t>статью 3</w:t>
        </w:r>
      </w:hyperlink>
      <w:r>
        <w:t xml:space="preserve"> Федерального закона от 31 декабря 2002 года N 191-ФЗ "О внесении изменений и дополнений в главы 22, 24, 25, 26.2, 26.3 и 27 части второй Нало</w:t>
      </w:r>
      <w:r>
        <w:t>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2003, N 1, ст. 6);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lastRenderedPageBreak/>
        <w:t xml:space="preserve">6) </w:t>
      </w:r>
      <w:hyperlink r:id="rId214" w:tooltip="Федеральный закон от 10.01.2003 N 8-ФЗ (ред. от 30.11.2011) &quot;О внесении изменений и дополнений в Закон Российской Федерации &quot;О занятости населения в Российской Федерации&quot; и отдельные законодательные акты Российской Федерации по вопросам финансирования мероприя">
        <w:r>
          <w:rPr>
            <w:color w:val="0000FF"/>
          </w:rPr>
          <w:t>пункт 7 статьи 2</w:t>
        </w:r>
      </w:hyperlink>
      <w:r>
        <w:t xml:space="preserve"> Федерального закона от 10 января 2003 года N 8-ФЗ "О внесении изменений и дополнений в Закон Российской Федерации "О занятости населения в Российской Федерации" и отдельные законодательные акты Ро</w:t>
      </w:r>
      <w:r>
        <w:t>ссийской Федерации по вопросам финансирования мероприятий по содействию занятости населения" (Собрание законодательства Российской Федерации, 2003, N 2, ст. 160);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7) </w:t>
      </w:r>
      <w:hyperlink r:id="rId215" w:tooltip="Федеральный закон от 30.06.2003 N 86-ФЗ (ред. от 21.11.2011) &quot;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">
        <w:r>
          <w:rPr>
            <w:color w:val="0000FF"/>
          </w:rPr>
          <w:t>статью 23</w:t>
        </w:r>
      </w:hyperlink>
      <w:r>
        <w:t xml:space="preserve"> Федерального закона от 30 июня 2003 года N 86-ФЗ "О внесении изменений и дополнений в некоторые законодательные акты Росс</w:t>
      </w:r>
      <w:r>
        <w:t>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</w:t>
      </w:r>
      <w:r>
        <w:t>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N 27, ст. 2700);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8) </w:t>
      </w:r>
      <w:hyperlink r:id="rId216" w:tooltip="Федеральный закон от 03.11.2006 N 183-ФЗ (ред. от 18.07.2009) &quot;О внесении изменений в Федеральный закон &quot;О сельскохозяйственной кооперации&quot; и отдельные законодательные акты Российской Федерации&quot; (с изм. и доп., вступающими в силу с 01.01.2010) ------------ Нед">
        <w:r>
          <w:rPr>
            <w:color w:val="0000FF"/>
          </w:rPr>
          <w:t>статью 2</w:t>
        </w:r>
      </w:hyperlink>
      <w:r>
        <w:t xml:space="preserve"> Федерального закона от 3 ноября 2006 года N 183-ФЗ "О внесении изменений в Федеральный закон "О сельскохозяйственной кооперации" и отдельные законодательные акты Российской Феде</w:t>
      </w:r>
      <w:r>
        <w:t>рации" (Собрание законодательства Российской Федерации, 2006, N 45, ст. 4635);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9) </w:t>
      </w:r>
      <w:hyperlink r:id="rId217" w:tooltip="Федеральный закон от 23.11.2009 N 261-ФЗ (ред. от 10.07.2012) &quot;Об энергосбережении и о повышении энергетической эффективности и о внесении изменений в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статью 32</w:t>
        </w:r>
      </w:hyperlink>
      <w:r>
        <w:t xml:space="preserve"> Федерального закона от 23 ноября 2009 г</w:t>
      </w:r>
      <w:r>
        <w:t>ода N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N 48, ст. 5711);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10) </w:t>
      </w:r>
      <w:hyperlink r:id="rId218" w:tooltip="Федеральный закон от 08.05.2010 N 83-ФЗ (ред. от 30.11.2011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------------ Недействующая ред">
        <w:r>
          <w:rPr>
            <w:color w:val="0000FF"/>
          </w:rPr>
          <w:t>статью 12</w:t>
        </w:r>
      </w:hyperlink>
      <w:r>
        <w:t xml:space="preserve"> Федерального закона от 8 мая 2010 года N 83-ФЗ "О внесении изменений в отдельные законодательные акты Российской Федерации в связи с совершенст</w:t>
      </w:r>
      <w:r>
        <w:t>вованием правового положения государственных (муниципальных) учреждений" (Собрание законодательства Российской Федерации, 2010, N 19, ст. 2291);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11) Федеральный </w:t>
      </w:r>
      <w:hyperlink r:id="rId219" w:tooltip="Федеральный закон от 27.07.2010 N 209-ФЗ &quot;О внесении изменения в статью 16 Федерального закона &quot;О бухгалтерском учете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27 июля 2010 года N 209-ФЗ "О внесении изменения в статью 16 Фед</w:t>
      </w:r>
      <w:r>
        <w:t>ерального закона "О бухгалтерском учете" (Собрание законодательства Российской Федерации, 2010, N 31, ст. 4178);</w:t>
      </w:r>
    </w:p>
    <w:p w:rsidR="00E34F50" w:rsidRDefault="00091478">
      <w:pPr>
        <w:pStyle w:val="ConsPlusNormal0"/>
        <w:spacing w:before="240"/>
        <w:ind w:firstLine="540"/>
        <w:jc w:val="both"/>
      </w:pPr>
      <w:r>
        <w:t xml:space="preserve">12) </w:t>
      </w:r>
      <w:hyperlink r:id="rId220" w:tooltip="Федеральный закон от 28.09.2010 N 243-ФЗ (ред. от 28.11.2011) &quot;О внесении изменений в отдельные законодательные акты Российской Федерации в связи с принятием Федерального закона &quot;Об инновационном центре &quot;Сколково&quot; (с изм. и доп., вступающими в силу с 01.01.201">
        <w:r>
          <w:rPr>
            <w:color w:val="0000FF"/>
          </w:rPr>
          <w:t>статью 4</w:t>
        </w:r>
      </w:hyperlink>
      <w:r>
        <w:t xml:space="preserve"> </w:t>
      </w:r>
      <w:r>
        <w:t>Федерального закона от 28 сентября 2010 года N 243-ФЗ "О внесении изменений в отдельные законодательные акты Российской Федерации в связи с принятием Федерального закона "Об инновационном центре "Сколково" (Собрание законодательства Российской Федерации, 2</w:t>
      </w:r>
      <w:r>
        <w:t>010, N 40, ст. 4969).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Title0"/>
        <w:ind w:firstLine="540"/>
        <w:jc w:val="both"/>
        <w:outlineLvl w:val="1"/>
      </w:pPr>
      <w:r>
        <w:t>Статья 32. Вступление в силу настоящего Федерального закона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ind w:firstLine="540"/>
        <w:jc w:val="both"/>
      </w:pPr>
      <w:r>
        <w:t>Настоящий Федеральный закон вступает в силу с 1 января 2013 года.</w:t>
      </w:r>
    </w:p>
    <w:p w:rsidR="00E34F50" w:rsidRDefault="00E34F50">
      <w:pPr>
        <w:pStyle w:val="ConsPlusNormal0"/>
        <w:ind w:firstLine="540"/>
        <w:jc w:val="both"/>
      </w:pPr>
    </w:p>
    <w:p w:rsidR="00E34F50" w:rsidRDefault="00091478">
      <w:pPr>
        <w:pStyle w:val="ConsPlusNormal0"/>
        <w:jc w:val="right"/>
      </w:pPr>
      <w:r>
        <w:t>Президент</w:t>
      </w:r>
    </w:p>
    <w:p w:rsidR="00E34F50" w:rsidRDefault="00091478">
      <w:pPr>
        <w:pStyle w:val="ConsPlusNormal0"/>
        <w:jc w:val="right"/>
      </w:pPr>
      <w:r>
        <w:t>Российской Федерации</w:t>
      </w:r>
    </w:p>
    <w:p w:rsidR="00E34F50" w:rsidRDefault="00091478">
      <w:pPr>
        <w:pStyle w:val="ConsPlusNormal0"/>
        <w:jc w:val="right"/>
      </w:pPr>
      <w:r>
        <w:t>Д.МЕДВЕДЕВ</w:t>
      </w:r>
    </w:p>
    <w:p w:rsidR="00E34F50" w:rsidRDefault="00091478">
      <w:pPr>
        <w:pStyle w:val="ConsPlusNormal0"/>
      </w:pPr>
      <w:r>
        <w:t>Москва, Кремль</w:t>
      </w:r>
    </w:p>
    <w:p w:rsidR="00E34F50" w:rsidRDefault="00091478">
      <w:pPr>
        <w:pStyle w:val="ConsPlusNormal0"/>
        <w:spacing w:before="240"/>
      </w:pPr>
      <w:r>
        <w:t>6 декабря 2011 года</w:t>
      </w:r>
    </w:p>
    <w:p w:rsidR="00E34F50" w:rsidRDefault="00091478">
      <w:pPr>
        <w:pStyle w:val="ConsPlusNormal0"/>
        <w:spacing w:before="240"/>
      </w:pPr>
      <w:r>
        <w:lastRenderedPageBreak/>
        <w:t>N 402-ФЗ</w:t>
      </w:r>
    </w:p>
    <w:p w:rsidR="00E34F50" w:rsidRDefault="00E34F50">
      <w:pPr>
        <w:pStyle w:val="ConsPlusNormal0"/>
      </w:pPr>
    </w:p>
    <w:p w:rsidR="00E34F50" w:rsidRDefault="00E34F50">
      <w:pPr>
        <w:pStyle w:val="ConsPlusNormal0"/>
      </w:pPr>
    </w:p>
    <w:p w:rsidR="00E34F50" w:rsidRDefault="00E34F5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34F50">
      <w:headerReference w:type="default" r:id="rId221"/>
      <w:footerReference w:type="default" r:id="rId222"/>
      <w:headerReference w:type="first" r:id="rId223"/>
      <w:footerReference w:type="first" r:id="rId22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478" w:rsidRDefault="00091478">
      <w:r>
        <w:separator/>
      </w:r>
    </w:p>
  </w:endnote>
  <w:endnote w:type="continuationSeparator" w:id="0">
    <w:p w:rsidR="00091478" w:rsidRDefault="00091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F50" w:rsidRDefault="00E34F5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34F5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34F50" w:rsidRDefault="0009147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34F50" w:rsidRDefault="0009147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34F50" w:rsidRDefault="0009147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D2EDE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D2EDE">
            <w:rPr>
              <w:rFonts w:ascii="Tahoma" w:hAnsi="Tahoma" w:cs="Tahoma"/>
              <w:noProof/>
            </w:rPr>
            <w:t>36</w:t>
          </w:r>
          <w:r>
            <w:fldChar w:fldCharType="end"/>
          </w:r>
        </w:p>
      </w:tc>
    </w:tr>
  </w:tbl>
  <w:p w:rsidR="00E34F50" w:rsidRDefault="0009147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F50" w:rsidRDefault="00E34F5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E34F5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34F50" w:rsidRDefault="0009147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34F50" w:rsidRDefault="0009147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34F50" w:rsidRDefault="0009147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D2ED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D2EDE">
            <w:rPr>
              <w:rFonts w:ascii="Tahoma" w:hAnsi="Tahoma" w:cs="Tahoma"/>
              <w:noProof/>
            </w:rPr>
            <w:t>36</w:t>
          </w:r>
          <w:r>
            <w:fldChar w:fldCharType="end"/>
          </w:r>
        </w:p>
      </w:tc>
    </w:tr>
  </w:tbl>
  <w:p w:rsidR="00E34F50" w:rsidRDefault="0009147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478" w:rsidRDefault="00091478">
      <w:r>
        <w:separator/>
      </w:r>
    </w:p>
  </w:footnote>
  <w:footnote w:type="continuationSeparator" w:id="0">
    <w:p w:rsidR="00091478" w:rsidRDefault="00091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34F5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34F50" w:rsidRDefault="0009147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06.12.2011 N 402-ФЗ</w:t>
          </w:r>
          <w:r>
            <w:rPr>
              <w:rFonts w:ascii="Tahoma" w:hAnsi="Tahoma" w:cs="Tahoma"/>
              <w:sz w:val="16"/>
              <w:szCs w:val="16"/>
            </w:rPr>
            <w:br/>
            <w:t>(ред. от 15.12.2025)</w:t>
          </w:r>
          <w:r>
            <w:rPr>
              <w:rFonts w:ascii="Tahoma" w:hAnsi="Tahoma" w:cs="Tahoma"/>
              <w:sz w:val="16"/>
              <w:szCs w:val="16"/>
            </w:rPr>
            <w:br/>
            <w:t>"О бухгалтерском учете"</w:t>
          </w:r>
        </w:p>
      </w:tc>
      <w:tc>
        <w:tcPr>
          <w:tcW w:w="2300" w:type="pct"/>
          <w:vAlign w:val="center"/>
        </w:tcPr>
        <w:p w:rsidR="00E34F50" w:rsidRDefault="0009147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 w:rsidR="00E34F50" w:rsidRDefault="00E34F5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34F50" w:rsidRDefault="00E34F5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E34F5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34F50" w:rsidRDefault="0009147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06.12.2011 N 402-ФЗ</w:t>
          </w:r>
          <w:r>
            <w:rPr>
              <w:rFonts w:ascii="Tahoma" w:hAnsi="Tahoma" w:cs="Tahoma"/>
              <w:sz w:val="16"/>
              <w:szCs w:val="16"/>
            </w:rPr>
            <w:br/>
            <w:t>(ред. от 15.12.2025)</w:t>
          </w:r>
          <w:r>
            <w:rPr>
              <w:rFonts w:ascii="Tahoma" w:hAnsi="Tahoma" w:cs="Tahoma"/>
              <w:sz w:val="16"/>
              <w:szCs w:val="16"/>
            </w:rPr>
            <w:br/>
            <w:t>"О бухгалтерском учете"</w:t>
          </w:r>
        </w:p>
      </w:tc>
      <w:tc>
        <w:tcPr>
          <w:tcW w:w="2300" w:type="pct"/>
          <w:vAlign w:val="center"/>
        </w:tcPr>
        <w:p w:rsidR="00E34F50" w:rsidRDefault="0009147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 w:rsidR="00E34F50" w:rsidRDefault="00E34F5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34F50" w:rsidRDefault="00E34F5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F50"/>
    <w:rsid w:val="00091478"/>
    <w:rsid w:val="008D2EDE"/>
    <w:rsid w:val="00E3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EFD01A-7946-4802-929C-C388024E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36889&amp;date=15.09.2026&amp;dst=100007&amp;field=134" TargetMode="External"/><Relationship Id="rId21" Type="http://schemas.openxmlformats.org/officeDocument/2006/relationships/hyperlink" Target="https://login.consultant.ru/link/?req=doc&amp;base=LAW&amp;n=330006&amp;date=15.09.2026&amp;dst=100009&amp;field=134" TargetMode="External"/><Relationship Id="rId42" Type="http://schemas.openxmlformats.org/officeDocument/2006/relationships/hyperlink" Target="https://login.consultant.ru/link/?req=doc&amp;base=LAW&amp;n=198248&amp;date=15.09.2026&amp;dst=100098&amp;field=134" TargetMode="External"/><Relationship Id="rId63" Type="http://schemas.openxmlformats.org/officeDocument/2006/relationships/hyperlink" Target="https://login.consultant.ru/link/?req=doc&amp;base=LAW&amp;n=71763&amp;date=15.09.2026&amp;dst=100001&amp;field=134" TargetMode="External"/><Relationship Id="rId84" Type="http://schemas.openxmlformats.org/officeDocument/2006/relationships/hyperlink" Target="https://login.consultant.ru/link/?req=doc&amp;base=LAW&amp;n=155998&amp;date=15.09.2026&amp;dst=100020&amp;field=134" TargetMode="External"/><Relationship Id="rId138" Type="http://schemas.openxmlformats.org/officeDocument/2006/relationships/hyperlink" Target="https://login.consultant.ru/link/?req=doc&amp;base=LAW&amp;n=347339&amp;date=15.09.2026&amp;dst=100013&amp;field=134" TargetMode="External"/><Relationship Id="rId159" Type="http://schemas.openxmlformats.org/officeDocument/2006/relationships/hyperlink" Target="https://login.consultant.ru/link/?req=doc&amp;base=LAW&amp;n=527624&amp;date=15.09.2026" TargetMode="External"/><Relationship Id="rId170" Type="http://schemas.openxmlformats.org/officeDocument/2006/relationships/hyperlink" Target="https://login.consultant.ru/link/?req=doc&amp;base=LAW&amp;n=330006&amp;date=15.09.2026&amp;dst=100055&amp;field=134" TargetMode="External"/><Relationship Id="rId191" Type="http://schemas.openxmlformats.org/officeDocument/2006/relationships/hyperlink" Target="https://login.consultant.ru/link/?req=doc&amp;base=LAW&amp;n=155998&amp;date=15.09.2026&amp;dst=100033&amp;field=134" TargetMode="External"/><Relationship Id="rId205" Type="http://schemas.openxmlformats.org/officeDocument/2006/relationships/hyperlink" Target="https://login.consultant.ru/link/?req=doc&amp;base=LAW&amp;n=330006&amp;date=15.09.2026&amp;dst=100099&amp;field=134" TargetMode="External"/><Relationship Id="rId226" Type="http://schemas.openxmlformats.org/officeDocument/2006/relationships/theme" Target="theme/theme1.xml"/><Relationship Id="rId107" Type="http://schemas.openxmlformats.org/officeDocument/2006/relationships/hyperlink" Target="https://login.consultant.ru/link/?req=doc&amp;base=LAW&amp;n=521531&amp;date=15.09.2026&amp;dst=100034&amp;field=134" TargetMode="External"/><Relationship Id="rId11" Type="http://schemas.openxmlformats.org/officeDocument/2006/relationships/hyperlink" Target="https://login.consultant.ru/link/?req=doc&amp;base=LAW&amp;n=466484&amp;date=15.09.2026&amp;dst=102346&amp;field=134" TargetMode="External"/><Relationship Id="rId32" Type="http://schemas.openxmlformats.org/officeDocument/2006/relationships/hyperlink" Target="https://login.consultant.ru/link/?req=doc&amp;base=LAW&amp;n=370212&amp;date=15.09.2026" TargetMode="External"/><Relationship Id="rId53" Type="http://schemas.openxmlformats.org/officeDocument/2006/relationships/hyperlink" Target="https://login.consultant.ru/link/?req=doc&amp;base=LAW&amp;n=156521&amp;date=15.09.2026&amp;dst=100009&amp;field=134" TargetMode="External"/><Relationship Id="rId74" Type="http://schemas.openxmlformats.org/officeDocument/2006/relationships/hyperlink" Target="https://login.consultant.ru/link/?req=doc&amp;base=LAW&amp;n=408090&amp;date=15.09.2026&amp;dst=100053&amp;field=134" TargetMode="External"/><Relationship Id="rId128" Type="http://schemas.openxmlformats.org/officeDocument/2006/relationships/hyperlink" Target="https://login.consultant.ru/link/?req=doc&amp;base=LAW&amp;n=330006&amp;date=15.09.2026&amp;dst=100034&amp;field=134" TargetMode="External"/><Relationship Id="rId149" Type="http://schemas.openxmlformats.org/officeDocument/2006/relationships/hyperlink" Target="https://login.consultant.ru/link/?req=doc&amp;base=LAW&amp;n=153906&amp;date=15.09.2026&amp;dst=100020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531412&amp;date=15.09.2026" TargetMode="External"/><Relationship Id="rId160" Type="http://schemas.openxmlformats.org/officeDocument/2006/relationships/hyperlink" Target="https://login.consultant.ru/link/?req=doc&amp;base=LAW&amp;n=454099&amp;date=15.09.2026&amp;dst=100017&amp;field=134" TargetMode="External"/><Relationship Id="rId181" Type="http://schemas.openxmlformats.org/officeDocument/2006/relationships/hyperlink" Target="https://login.consultant.ru/link/?req=doc&amp;base=LAW&amp;n=379626&amp;date=15.09.2026&amp;dst=100010&amp;field=134" TargetMode="External"/><Relationship Id="rId216" Type="http://schemas.openxmlformats.org/officeDocument/2006/relationships/hyperlink" Target="https://login.consultant.ru/link/?req=doc&amp;base=LAW&amp;n=90252&amp;date=15.09.2026&amp;dst=100394&amp;field=134" TargetMode="External"/><Relationship Id="rId211" Type="http://schemas.openxmlformats.org/officeDocument/2006/relationships/hyperlink" Target="https://login.consultant.ru/link/?req=doc&amp;base=LAW&amp;n=36066&amp;date=15.09.2026" TargetMode="External"/><Relationship Id="rId22" Type="http://schemas.openxmlformats.org/officeDocument/2006/relationships/hyperlink" Target="https://login.consultant.ru/link/?req=doc&amp;base=LAW&amp;n=405748&amp;date=15.09.2026&amp;dst=100053&amp;field=134" TargetMode="External"/><Relationship Id="rId27" Type="http://schemas.openxmlformats.org/officeDocument/2006/relationships/hyperlink" Target="https://login.consultant.ru/link/?req=doc&amp;base=LAW&amp;n=464072&amp;date=15.09.2026&amp;dst=100009&amp;field=134" TargetMode="External"/><Relationship Id="rId43" Type="http://schemas.openxmlformats.org/officeDocument/2006/relationships/hyperlink" Target="https://login.consultant.ru/link/?req=doc&amp;base=LAW&amp;n=540446&amp;date=15.09.2026&amp;dst=100111&amp;field=134" TargetMode="External"/><Relationship Id="rId48" Type="http://schemas.openxmlformats.org/officeDocument/2006/relationships/hyperlink" Target="https://login.consultant.ru/link/?req=doc&amp;base=LAW&amp;n=330006&amp;date=15.09.2026&amp;dst=100014&amp;field=134" TargetMode="External"/><Relationship Id="rId64" Type="http://schemas.openxmlformats.org/officeDocument/2006/relationships/hyperlink" Target="https://login.consultant.ru/link/?req=doc&amp;base=LAW&amp;n=536617&amp;date=15.09.2026&amp;dst=100959&amp;field=134" TargetMode="External"/><Relationship Id="rId69" Type="http://schemas.openxmlformats.org/officeDocument/2006/relationships/hyperlink" Target="https://login.consultant.ru/link/?req=doc&amp;base=LAW&amp;n=155998&amp;date=15.09.2026&amp;dst=100013&amp;field=134" TargetMode="External"/><Relationship Id="rId113" Type="http://schemas.openxmlformats.org/officeDocument/2006/relationships/hyperlink" Target="https://login.consultant.ru/link/?req=doc&amp;base=LAW&amp;n=98278&amp;date=15.09.2026" TargetMode="External"/><Relationship Id="rId118" Type="http://schemas.openxmlformats.org/officeDocument/2006/relationships/hyperlink" Target="https://www.nalog.ru/rn77/taxation/submission_statements/" TargetMode="External"/><Relationship Id="rId134" Type="http://schemas.openxmlformats.org/officeDocument/2006/relationships/hyperlink" Target="https://login.consultant.ru/link/?req=doc&amp;base=LAW&amp;n=454099&amp;date=15.09.2026&amp;dst=100014&amp;field=134" TargetMode="External"/><Relationship Id="rId139" Type="http://schemas.openxmlformats.org/officeDocument/2006/relationships/hyperlink" Target="https://login.consultant.ru/link/?req=doc&amp;base=LAW&amp;n=443995&amp;date=15.09.2026&amp;dst=100010&amp;field=134" TargetMode="External"/><Relationship Id="rId80" Type="http://schemas.openxmlformats.org/officeDocument/2006/relationships/hyperlink" Target="https://login.consultant.ru/link/?req=doc&amp;base=LAW&amp;n=513926&amp;date=15.09.2026" TargetMode="External"/><Relationship Id="rId85" Type="http://schemas.openxmlformats.org/officeDocument/2006/relationships/hyperlink" Target="https://login.consultant.ru/link/?req=doc&amp;base=LAW&amp;n=520885&amp;date=15.09.2026&amp;dst=100148&amp;field=134" TargetMode="External"/><Relationship Id="rId150" Type="http://schemas.openxmlformats.org/officeDocument/2006/relationships/hyperlink" Target="https://login.consultant.ru/link/?req=doc&amp;base=LAW&amp;n=330006&amp;date=15.09.2026&amp;dst=100046&amp;field=134" TargetMode="External"/><Relationship Id="rId155" Type="http://schemas.openxmlformats.org/officeDocument/2006/relationships/hyperlink" Target="https://login.consultant.ru/link/?req=doc&amp;base=LAW&amp;n=220280&amp;date=15.09.2026&amp;dst=100017&amp;field=134" TargetMode="External"/><Relationship Id="rId171" Type="http://schemas.openxmlformats.org/officeDocument/2006/relationships/hyperlink" Target="https://login.consultant.ru/link/?req=doc&amp;base=LAW&amp;n=361874&amp;date=15.09.2026&amp;dst=2&amp;field=134" TargetMode="External"/><Relationship Id="rId176" Type="http://schemas.openxmlformats.org/officeDocument/2006/relationships/hyperlink" Target="https://login.consultant.ru/link/?req=doc&amp;base=LAW&amp;n=466484&amp;date=15.09.2026&amp;dst=102360&amp;field=134" TargetMode="External"/><Relationship Id="rId192" Type="http://schemas.openxmlformats.org/officeDocument/2006/relationships/hyperlink" Target="https://login.consultant.ru/link/?req=doc&amp;base=LAW&amp;n=330006&amp;date=15.09.2026&amp;dst=100090&amp;field=134" TargetMode="External"/><Relationship Id="rId197" Type="http://schemas.openxmlformats.org/officeDocument/2006/relationships/hyperlink" Target="https://login.consultant.ru/link/?req=doc&amp;base=LAW&amp;n=330006&amp;date=15.09.2026&amp;dst=100094&amp;field=134" TargetMode="External"/><Relationship Id="rId206" Type="http://schemas.openxmlformats.org/officeDocument/2006/relationships/hyperlink" Target="https://login.consultant.ru/link/?req=doc&amp;base=LAW&amp;n=71763&amp;date=15.09.2026&amp;dst=100003&amp;field=134" TargetMode="External"/><Relationship Id="rId201" Type="http://schemas.openxmlformats.org/officeDocument/2006/relationships/hyperlink" Target="https://login.consultant.ru/link/?req=doc&amp;base=LAW&amp;n=466484&amp;date=15.09.2026&amp;dst=102361&amp;field=134" TargetMode="External"/><Relationship Id="rId222" Type="http://schemas.openxmlformats.org/officeDocument/2006/relationships/footer" Target="footer1.xml"/><Relationship Id="rId12" Type="http://schemas.openxmlformats.org/officeDocument/2006/relationships/hyperlink" Target="https://login.consultant.ru/link/?req=doc&amp;base=LAW&amp;n=153906&amp;date=15.09.2026&amp;dst=100009&amp;field=134" TargetMode="External"/><Relationship Id="rId17" Type="http://schemas.openxmlformats.org/officeDocument/2006/relationships/hyperlink" Target="https://login.consultant.ru/link/?req=doc&amp;base=LAW&amp;n=220280&amp;date=15.09.2026&amp;dst=100009&amp;field=134" TargetMode="External"/><Relationship Id="rId33" Type="http://schemas.openxmlformats.org/officeDocument/2006/relationships/hyperlink" Target="https://login.consultant.ru/link/?req=doc&amp;base=LAW&amp;n=542452&amp;date=15.09.2026&amp;dst=100201&amp;field=134" TargetMode="External"/><Relationship Id="rId38" Type="http://schemas.openxmlformats.org/officeDocument/2006/relationships/hyperlink" Target="https://login.consultant.ru/link/?req=doc&amp;base=LAW&amp;n=541065&amp;date=15.09.2026&amp;dst=100253&amp;field=134" TargetMode="External"/><Relationship Id="rId59" Type="http://schemas.openxmlformats.org/officeDocument/2006/relationships/hyperlink" Target="https://login.consultant.ru/link/?req=doc&amp;base=LAW&amp;n=518131&amp;date=15.09.2026&amp;dst=102159&amp;field=134" TargetMode="External"/><Relationship Id="rId103" Type="http://schemas.openxmlformats.org/officeDocument/2006/relationships/hyperlink" Target="https://login.consultant.ru/link/?req=doc&amp;base=LAW&amp;n=330080&amp;date=15.09.2026&amp;dst=100014&amp;field=134" TargetMode="External"/><Relationship Id="rId108" Type="http://schemas.openxmlformats.org/officeDocument/2006/relationships/hyperlink" Target="https://login.consultant.ru/link/?req=doc&amp;base=LAW&amp;n=330006&amp;date=15.09.2026&amp;dst=100030&amp;field=134" TargetMode="External"/><Relationship Id="rId124" Type="http://schemas.openxmlformats.org/officeDocument/2006/relationships/hyperlink" Target="https://login.consultant.ru/link/?req=doc&amp;base=LAW&amp;n=539360&amp;date=15.09.2026&amp;dst=100004&amp;field=134" TargetMode="External"/><Relationship Id="rId129" Type="http://schemas.openxmlformats.org/officeDocument/2006/relationships/hyperlink" Target="https://login.consultant.ru/link/?req=doc&amp;base=LAW&amp;n=153906&amp;date=15.09.2026&amp;dst=100018&amp;field=134" TargetMode="External"/><Relationship Id="rId54" Type="http://schemas.openxmlformats.org/officeDocument/2006/relationships/hyperlink" Target="https://login.consultant.ru/link/?req=doc&amp;base=LAW&amp;n=198248&amp;date=15.09.2026&amp;dst=100114&amp;field=134" TargetMode="External"/><Relationship Id="rId70" Type="http://schemas.openxmlformats.org/officeDocument/2006/relationships/hyperlink" Target="https://login.consultant.ru/link/?req=doc&amp;base=LAW&amp;n=330006&amp;date=15.09.2026&amp;dst=100021&amp;field=134" TargetMode="External"/><Relationship Id="rId75" Type="http://schemas.openxmlformats.org/officeDocument/2006/relationships/hyperlink" Target="https://login.consultant.ru/link/?req=doc&amp;base=LAW&amp;n=408090&amp;date=15.09.2026&amp;dst=100036&amp;field=134" TargetMode="External"/><Relationship Id="rId91" Type="http://schemas.openxmlformats.org/officeDocument/2006/relationships/hyperlink" Target="https://login.consultant.ru/link/?req=doc&amp;base=LAW&amp;n=330006&amp;date=15.09.2026&amp;dst=100024&amp;field=134" TargetMode="External"/><Relationship Id="rId96" Type="http://schemas.openxmlformats.org/officeDocument/2006/relationships/hyperlink" Target="https://login.consultant.ru/link/?req=doc&amp;base=LAW&amp;n=513926&amp;date=15.09.2026" TargetMode="External"/><Relationship Id="rId140" Type="http://schemas.openxmlformats.org/officeDocument/2006/relationships/hyperlink" Target="https://login.consultant.ru/link/?req=doc&amp;base=LAW&amp;n=408090&amp;date=15.09.2026&amp;dst=100069&amp;field=134" TargetMode="External"/><Relationship Id="rId145" Type="http://schemas.openxmlformats.org/officeDocument/2006/relationships/hyperlink" Target="https://login.consultant.ru/link/?req=doc&amp;base=LAW&amp;n=107972&amp;date=15.09.2026&amp;dst=100379&amp;field=134" TargetMode="External"/><Relationship Id="rId161" Type="http://schemas.openxmlformats.org/officeDocument/2006/relationships/hyperlink" Target="https://login.consultant.ru/link/?req=doc&amp;base=LAW&amp;n=542452&amp;date=15.09.2026&amp;dst=42&amp;field=134" TargetMode="External"/><Relationship Id="rId166" Type="http://schemas.openxmlformats.org/officeDocument/2006/relationships/hyperlink" Target="https://login.consultant.ru/link/?req=doc&amp;base=LAW&amp;n=330006&amp;date=15.09.2026&amp;dst=100052&amp;field=134" TargetMode="External"/><Relationship Id="rId182" Type="http://schemas.openxmlformats.org/officeDocument/2006/relationships/hyperlink" Target="https://login.consultant.ru/link/?req=doc&amp;base=LAW&amp;n=330006&amp;date=15.09.2026&amp;dst=100079&amp;field=134" TargetMode="External"/><Relationship Id="rId187" Type="http://schemas.openxmlformats.org/officeDocument/2006/relationships/hyperlink" Target="https://login.consultant.ru/link/?req=doc&amp;base=LAW&amp;n=330006&amp;date=15.09.2026&amp;dst=100089&amp;field=134" TargetMode="External"/><Relationship Id="rId217" Type="http://schemas.openxmlformats.org/officeDocument/2006/relationships/hyperlink" Target="https://login.consultant.ru/link/?req=doc&amp;base=LAW&amp;n=132518&amp;date=15.09.2026&amp;dst=100385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12" Type="http://schemas.openxmlformats.org/officeDocument/2006/relationships/hyperlink" Target="https://login.consultant.ru/link/?req=doc&amp;base=LAW&amp;n=90059&amp;date=15.09.2026&amp;dst=100035&amp;field=134" TargetMode="External"/><Relationship Id="rId23" Type="http://schemas.openxmlformats.org/officeDocument/2006/relationships/hyperlink" Target="https://login.consultant.ru/link/?req=doc&amp;base=LAW&amp;n=465727&amp;date=15.09.2026&amp;dst=100532&amp;field=134" TargetMode="External"/><Relationship Id="rId28" Type="http://schemas.openxmlformats.org/officeDocument/2006/relationships/hyperlink" Target="https://login.consultant.ru/link/?req=doc&amp;base=LAW&amp;n=521609&amp;date=15.09.2026&amp;dst=100022&amp;field=134" TargetMode="External"/><Relationship Id="rId49" Type="http://schemas.openxmlformats.org/officeDocument/2006/relationships/hyperlink" Target="https://login.consultant.ru/link/?req=doc&amp;base=LAW&amp;n=464072&amp;date=15.09.2026&amp;dst=100011&amp;field=134" TargetMode="External"/><Relationship Id="rId114" Type="http://schemas.openxmlformats.org/officeDocument/2006/relationships/hyperlink" Target="https://login.consultant.ru/link/?req=doc&amp;base=LAW&amp;n=521531&amp;date=15.09.2026&amp;dst=100077&amp;field=134" TargetMode="External"/><Relationship Id="rId119" Type="http://schemas.openxmlformats.org/officeDocument/2006/relationships/hyperlink" Target="http://www.gnivc.ru/technical_support/form_templates/" TargetMode="External"/><Relationship Id="rId44" Type="http://schemas.openxmlformats.org/officeDocument/2006/relationships/hyperlink" Target="https://login.consultant.ru/link/?req=doc&amp;base=LAW&amp;n=153906&amp;date=15.09.2026&amp;dst=100013&amp;field=134" TargetMode="External"/><Relationship Id="rId60" Type="http://schemas.openxmlformats.org/officeDocument/2006/relationships/hyperlink" Target="https://login.consultant.ru/link/?req=doc&amp;base=LAW&amp;n=518131&amp;date=15.09.2026&amp;dst=102160&amp;field=134" TargetMode="External"/><Relationship Id="rId65" Type="http://schemas.openxmlformats.org/officeDocument/2006/relationships/hyperlink" Target="https://login.consultant.ru/link/?req=doc&amp;base=LAW&amp;n=155998&amp;date=15.09.2026&amp;dst=100011&amp;field=134" TargetMode="External"/><Relationship Id="rId81" Type="http://schemas.openxmlformats.org/officeDocument/2006/relationships/hyperlink" Target="https://login.consultant.ru/link/?req=doc&amp;base=LAW&amp;n=330006&amp;date=15.09.2026&amp;dst=100023&amp;field=134" TargetMode="External"/><Relationship Id="rId86" Type="http://schemas.openxmlformats.org/officeDocument/2006/relationships/hyperlink" Target="https://login.consultant.ru/link/?req=doc&amp;base=LAW&amp;n=466484&amp;date=15.09.2026&amp;dst=102351&amp;field=134" TargetMode="External"/><Relationship Id="rId130" Type="http://schemas.openxmlformats.org/officeDocument/2006/relationships/hyperlink" Target="https://login.consultant.ru/link/?req=doc&amp;base=LAW&amp;n=140000&amp;date=15.09.2026" TargetMode="External"/><Relationship Id="rId135" Type="http://schemas.openxmlformats.org/officeDocument/2006/relationships/hyperlink" Target="https://login.consultant.ru/link/?req=doc&amp;base=LAW&amp;n=330006&amp;date=15.09.2026&amp;dst=100037&amp;field=134" TargetMode="External"/><Relationship Id="rId151" Type="http://schemas.openxmlformats.org/officeDocument/2006/relationships/hyperlink" Target="https://login.consultant.ru/link/?req=doc&amp;base=LAW&amp;n=510562&amp;date=15.09.2026&amp;dst=100015&amp;field=134" TargetMode="External"/><Relationship Id="rId156" Type="http://schemas.openxmlformats.org/officeDocument/2006/relationships/hyperlink" Target="https://login.consultant.ru/link/?req=doc&amp;base=LAW&amp;n=330006&amp;date=15.09.2026&amp;dst=100047&amp;field=134" TargetMode="External"/><Relationship Id="rId177" Type="http://schemas.openxmlformats.org/officeDocument/2006/relationships/hyperlink" Target="https://login.consultant.ru/link/?req=doc&amp;base=LAW&amp;n=361874&amp;date=15.09.2026&amp;dst=100038&amp;field=134" TargetMode="External"/><Relationship Id="rId198" Type="http://schemas.openxmlformats.org/officeDocument/2006/relationships/hyperlink" Target="https://login.consultant.ru/link/?req=doc&amp;base=LAW&amp;n=330006&amp;date=15.09.2026&amp;dst=100095&amp;field=134" TargetMode="External"/><Relationship Id="rId172" Type="http://schemas.openxmlformats.org/officeDocument/2006/relationships/hyperlink" Target="https://login.consultant.ru/link/?req=doc&amp;base=LAW&amp;n=466484&amp;date=15.09.2026&amp;dst=102358&amp;field=134" TargetMode="External"/><Relationship Id="rId193" Type="http://schemas.openxmlformats.org/officeDocument/2006/relationships/hyperlink" Target="https://login.consultant.ru/link/?req=doc&amp;base=LAW&amp;n=330006&amp;date=15.09.2026&amp;dst=100091&amp;field=134" TargetMode="External"/><Relationship Id="rId202" Type="http://schemas.openxmlformats.org/officeDocument/2006/relationships/hyperlink" Target="https://login.consultant.ru/link/?req=doc&amp;base=LAW&amp;n=408090&amp;date=15.09.2026&amp;dst=100062&amp;field=134" TargetMode="External"/><Relationship Id="rId207" Type="http://schemas.openxmlformats.org/officeDocument/2006/relationships/hyperlink" Target="https://login.consultant.ru/link/?req=doc&amp;base=LAW&amp;n=220280&amp;date=15.09.2026&amp;dst=100020&amp;field=134" TargetMode="External"/><Relationship Id="rId223" Type="http://schemas.openxmlformats.org/officeDocument/2006/relationships/header" Target="header2.xml"/><Relationship Id="rId13" Type="http://schemas.openxmlformats.org/officeDocument/2006/relationships/hyperlink" Target="https://login.consultant.ru/link/?req=doc&amp;base=LAW&amp;n=155998&amp;date=15.09.2026&amp;dst=100009&amp;field=134" TargetMode="External"/><Relationship Id="rId18" Type="http://schemas.openxmlformats.org/officeDocument/2006/relationships/hyperlink" Target="https://login.consultant.ru/link/?req=doc&amp;base=LAW&amp;n=286769&amp;date=15.09.2026&amp;dst=100049&amp;field=134" TargetMode="External"/><Relationship Id="rId39" Type="http://schemas.openxmlformats.org/officeDocument/2006/relationships/hyperlink" Target="https://login.consultant.ru/link/?req=doc&amp;base=LAW&amp;n=541065&amp;date=15.09.2026&amp;dst=100273&amp;field=134" TargetMode="External"/><Relationship Id="rId109" Type="http://schemas.openxmlformats.org/officeDocument/2006/relationships/hyperlink" Target="https://login.consultant.ru/link/?req=doc&amp;base=LAW&amp;n=536617&amp;date=15.09.2026&amp;dst=100356&amp;field=134" TargetMode="External"/><Relationship Id="rId34" Type="http://schemas.openxmlformats.org/officeDocument/2006/relationships/hyperlink" Target="https://login.consultant.ru/link/?req=doc&amp;base=LAW&amp;n=198201&amp;date=15.09.2026&amp;dst=100107&amp;field=134" TargetMode="External"/><Relationship Id="rId50" Type="http://schemas.openxmlformats.org/officeDocument/2006/relationships/hyperlink" Target="https://login.consultant.ru/link/?req=doc&amp;base=LAW&amp;n=433276&amp;date=15.09.2026&amp;dst=100229&amp;field=134" TargetMode="External"/><Relationship Id="rId55" Type="http://schemas.openxmlformats.org/officeDocument/2006/relationships/hyperlink" Target="https://login.consultant.ru/link/?req=doc&amp;base=LAW&amp;n=330006&amp;date=15.09.2026&amp;dst=100017&amp;field=134" TargetMode="External"/><Relationship Id="rId76" Type="http://schemas.openxmlformats.org/officeDocument/2006/relationships/hyperlink" Target="https://login.consultant.ru/link/?req=doc&amp;base=LAW&amp;n=536617&amp;date=15.09.2026&amp;dst=372&amp;field=134" TargetMode="External"/><Relationship Id="rId97" Type="http://schemas.openxmlformats.org/officeDocument/2006/relationships/hyperlink" Target="https://login.consultant.ru/link/?req=doc&amp;base=LAW&amp;n=330006&amp;date=15.09.2026&amp;dst=100025&amp;field=134" TargetMode="External"/><Relationship Id="rId104" Type="http://schemas.openxmlformats.org/officeDocument/2006/relationships/hyperlink" Target="https://login.consultant.ru/link/?req=doc&amp;base=LAW&amp;n=521531&amp;date=15.09.2026&amp;dst=100030&amp;field=134" TargetMode="External"/><Relationship Id="rId120" Type="http://schemas.openxmlformats.org/officeDocument/2006/relationships/hyperlink" Target="https://login.consultant.ru/link/?req=doc&amp;base=LAW&amp;n=536889&amp;date=15.09.2026&amp;dst=100019&amp;field=134" TargetMode="External"/><Relationship Id="rId125" Type="http://schemas.openxmlformats.org/officeDocument/2006/relationships/hyperlink" Target="https://login.consultant.ru/link/?req=doc&amp;base=LAW&amp;n=327696&amp;date=15.09.2026" TargetMode="External"/><Relationship Id="rId141" Type="http://schemas.openxmlformats.org/officeDocument/2006/relationships/hyperlink" Target="https://login.consultant.ru/link/?req=doc&amp;base=LAW&amp;n=511602&amp;date=15.09.2026&amp;dst=100033&amp;field=134" TargetMode="External"/><Relationship Id="rId146" Type="http://schemas.openxmlformats.org/officeDocument/2006/relationships/hyperlink" Target="https://login.consultant.ru/link/?req=doc&amp;base=LAW&amp;n=220280&amp;date=15.09.2026&amp;dst=100013&amp;field=134" TargetMode="External"/><Relationship Id="rId167" Type="http://schemas.openxmlformats.org/officeDocument/2006/relationships/hyperlink" Target="https://login.consultant.ru/link/?req=doc&amp;base=LAW&amp;n=330006&amp;date=15.09.2026&amp;dst=100053&amp;field=134" TargetMode="External"/><Relationship Id="rId188" Type="http://schemas.openxmlformats.org/officeDocument/2006/relationships/hyperlink" Target="https://login.consultant.ru/link/?req=doc&amp;base=LAW&amp;n=155998&amp;date=15.09.2026&amp;dst=100029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7445&amp;date=15.09.2026&amp;dst=101202&amp;field=134" TargetMode="External"/><Relationship Id="rId92" Type="http://schemas.openxmlformats.org/officeDocument/2006/relationships/hyperlink" Target="https://login.consultant.ru/link/?req=doc&amp;base=LAW&amp;n=98278&amp;date=15.09.2026" TargetMode="External"/><Relationship Id="rId162" Type="http://schemas.openxmlformats.org/officeDocument/2006/relationships/hyperlink" Target="https://login.consultant.ru/link/?req=doc&amp;base=LAW&amp;n=511706&amp;date=15.09.2026&amp;dst=100016&amp;field=134" TargetMode="External"/><Relationship Id="rId183" Type="http://schemas.openxmlformats.org/officeDocument/2006/relationships/hyperlink" Target="https://login.consultant.ru/link/?req=doc&amp;base=LAW&amp;n=504801&amp;date=15.09.2026&amp;dst=100011&amp;field=134" TargetMode="External"/><Relationship Id="rId213" Type="http://schemas.openxmlformats.org/officeDocument/2006/relationships/hyperlink" Target="https://login.consultant.ru/link/?req=doc&amp;base=LAW&amp;n=90073&amp;date=15.09.2026&amp;dst=100138&amp;field=134" TargetMode="External"/><Relationship Id="rId218" Type="http://schemas.openxmlformats.org/officeDocument/2006/relationships/hyperlink" Target="https://login.consultant.ru/link/?req=doc&amp;base=LAW&amp;n=115887&amp;date=15.09.2026&amp;dst=100374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21531&amp;date=15.09.2026&amp;dst=100027&amp;field=134" TargetMode="External"/><Relationship Id="rId24" Type="http://schemas.openxmlformats.org/officeDocument/2006/relationships/hyperlink" Target="https://login.consultant.ru/link/?req=doc&amp;base=LAW&amp;n=405343&amp;date=15.09.2026&amp;dst=100009&amp;field=134" TargetMode="External"/><Relationship Id="rId40" Type="http://schemas.openxmlformats.org/officeDocument/2006/relationships/hyperlink" Target="https://login.consultant.ru/link/?req=doc&amp;base=LAW&amp;n=198248&amp;date=15.09.2026&amp;dst=100097&amp;field=134" TargetMode="External"/><Relationship Id="rId45" Type="http://schemas.openxmlformats.org/officeDocument/2006/relationships/hyperlink" Target="https://login.consultant.ru/link/?req=doc&amp;base=LAW&amp;n=464072&amp;date=15.09.2026&amp;dst=100013&amp;field=134" TargetMode="External"/><Relationship Id="rId66" Type="http://schemas.openxmlformats.org/officeDocument/2006/relationships/hyperlink" Target="https://login.consultant.ru/link/?req=doc&amp;base=LAW&amp;n=408090&amp;date=15.09.2026&amp;dst=100025&amp;field=134" TargetMode="External"/><Relationship Id="rId87" Type="http://schemas.openxmlformats.org/officeDocument/2006/relationships/hyperlink" Target="https://login.consultant.ru/link/?req=doc&amp;base=LAW&amp;n=330080&amp;date=15.09.2026&amp;dst=100040&amp;field=134" TargetMode="External"/><Relationship Id="rId110" Type="http://schemas.openxmlformats.org/officeDocument/2006/relationships/hyperlink" Target="https://login.consultant.ru/link/?req=doc&amp;base=LAW&amp;n=330006&amp;date=15.09.2026&amp;dst=100031&amp;field=134" TargetMode="External"/><Relationship Id="rId115" Type="http://schemas.openxmlformats.org/officeDocument/2006/relationships/hyperlink" Target="https://login.consultant.ru/link/?req=doc&amp;base=LAW&amp;n=536670&amp;date=15.09.2026&amp;dst=100064&amp;field=134" TargetMode="External"/><Relationship Id="rId131" Type="http://schemas.openxmlformats.org/officeDocument/2006/relationships/hyperlink" Target="https://login.consultant.ru/link/?req=doc&amp;base=LAW&amp;n=330006&amp;date=15.09.2026&amp;dst=100112&amp;field=134" TargetMode="External"/><Relationship Id="rId136" Type="http://schemas.openxmlformats.org/officeDocument/2006/relationships/hyperlink" Target="https://login.consultant.ru/link/?req=doc&amp;base=LAW&amp;n=454099&amp;date=15.09.2026&amp;dst=100015&amp;field=134" TargetMode="External"/><Relationship Id="rId157" Type="http://schemas.openxmlformats.org/officeDocument/2006/relationships/hyperlink" Target="https://login.consultant.ru/link/?req=doc&amp;base=LAW&amp;n=534214&amp;date=15.09.2026&amp;dst=100058&amp;field=134" TargetMode="External"/><Relationship Id="rId178" Type="http://schemas.openxmlformats.org/officeDocument/2006/relationships/hyperlink" Target="https://login.consultant.ru/link/?req=doc&amp;base=LAW&amp;n=518131&amp;date=15.09.2026&amp;dst=102161&amp;field=134" TargetMode="External"/><Relationship Id="rId61" Type="http://schemas.openxmlformats.org/officeDocument/2006/relationships/hyperlink" Target="https://login.consultant.ru/link/?req=doc&amp;base=LAW&amp;n=541096&amp;date=15.09.2026&amp;dst=100891&amp;field=134" TargetMode="External"/><Relationship Id="rId82" Type="http://schemas.openxmlformats.org/officeDocument/2006/relationships/hyperlink" Target="https://login.consultant.ru/link/?req=doc&amp;base=LAW&amp;n=408090&amp;date=15.09.2026&amp;dst=100053&amp;field=134" TargetMode="External"/><Relationship Id="rId152" Type="http://schemas.openxmlformats.org/officeDocument/2006/relationships/hyperlink" Target="https://login.consultant.ru/link/?req=doc&amp;base=LAW&amp;n=537958&amp;date=15.09.2026&amp;dst=151&amp;field=134" TargetMode="External"/><Relationship Id="rId173" Type="http://schemas.openxmlformats.org/officeDocument/2006/relationships/hyperlink" Target="https://login.consultant.ru/link/?req=doc&amp;base=LAW&amp;n=330006&amp;date=15.09.2026&amp;dst=100057&amp;field=134" TargetMode="External"/><Relationship Id="rId194" Type="http://schemas.openxmlformats.org/officeDocument/2006/relationships/hyperlink" Target="https://login.consultant.ru/link/?req=doc&amp;base=LAW&amp;n=542452&amp;date=15.09.2026&amp;dst=42&amp;field=134" TargetMode="External"/><Relationship Id="rId199" Type="http://schemas.openxmlformats.org/officeDocument/2006/relationships/hyperlink" Target="https://login.consultant.ru/link/?req=doc&amp;base=LAW&amp;n=330006&amp;date=15.09.2026&amp;dst=100097&amp;field=134" TargetMode="External"/><Relationship Id="rId203" Type="http://schemas.openxmlformats.org/officeDocument/2006/relationships/hyperlink" Target="https://login.consultant.ru/link/?req=doc&amp;base=LAW&amp;n=221800&amp;date=15.09.2026&amp;dst=100540&amp;field=134" TargetMode="External"/><Relationship Id="rId208" Type="http://schemas.openxmlformats.org/officeDocument/2006/relationships/hyperlink" Target="https://login.consultant.ru/link/?req=doc&amp;base=LAW&amp;n=330006&amp;date=15.09.2026&amp;dst=100100&amp;field=134" TargetMode="External"/><Relationship Id="rId19" Type="http://schemas.openxmlformats.org/officeDocument/2006/relationships/hyperlink" Target="https://login.consultant.ru/link/?req=doc&amp;base=LAW&amp;n=303514&amp;date=15.09.2026&amp;dst=100074&amp;field=134" TargetMode="External"/><Relationship Id="rId224" Type="http://schemas.openxmlformats.org/officeDocument/2006/relationships/footer" Target="footer2.xml"/><Relationship Id="rId14" Type="http://schemas.openxmlformats.org/officeDocument/2006/relationships/hyperlink" Target="https://login.consultant.ru/link/?req=doc&amp;base=LAW&amp;n=156521&amp;date=15.09.2026&amp;dst=100009&amp;field=134" TargetMode="External"/><Relationship Id="rId30" Type="http://schemas.openxmlformats.org/officeDocument/2006/relationships/hyperlink" Target="https://login.consultant.ru/link/?req=doc&amp;base=LAW&amp;n=330006&amp;date=15.09.2026&amp;dst=100011&amp;field=134" TargetMode="External"/><Relationship Id="rId35" Type="http://schemas.openxmlformats.org/officeDocument/2006/relationships/hyperlink" Target="https://login.consultant.ru/link/?req=doc&amp;base=LAW&amp;n=330006&amp;date=15.09.2026&amp;dst=100013&amp;field=134" TargetMode="External"/><Relationship Id="rId56" Type="http://schemas.openxmlformats.org/officeDocument/2006/relationships/hyperlink" Target="https://login.consultant.ru/link/?req=doc&amp;base=LAW&amp;n=466484&amp;date=15.09.2026&amp;dst=102348&amp;field=134" TargetMode="External"/><Relationship Id="rId77" Type="http://schemas.openxmlformats.org/officeDocument/2006/relationships/hyperlink" Target="https://login.consultant.ru/link/?req=doc&amp;base=LAW&amp;n=155998&amp;date=15.09.2026&amp;dst=100016&amp;field=134" TargetMode="External"/><Relationship Id="rId100" Type="http://schemas.openxmlformats.org/officeDocument/2006/relationships/hyperlink" Target="https://login.consultant.ru/link/?req=doc&amp;base=LAW&amp;n=330006&amp;date=15.09.2026&amp;dst=100026&amp;field=134" TargetMode="External"/><Relationship Id="rId105" Type="http://schemas.openxmlformats.org/officeDocument/2006/relationships/hyperlink" Target="https://login.consultant.ru/link/?req=doc&amp;base=LAW&amp;n=521531&amp;date=15.09.2026&amp;dst=100032&amp;field=134" TargetMode="External"/><Relationship Id="rId126" Type="http://schemas.openxmlformats.org/officeDocument/2006/relationships/hyperlink" Target="https://login.consultant.ru/link/?req=doc&amp;base=LAW&amp;n=156407&amp;date=15.09.2026" TargetMode="External"/><Relationship Id="rId147" Type="http://schemas.openxmlformats.org/officeDocument/2006/relationships/hyperlink" Target="https://login.consultant.ru/link/?req=doc&amp;base=LAW&amp;n=465727&amp;date=15.09.2026&amp;dst=100538&amp;field=134" TargetMode="External"/><Relationship Id="rId168" Type="http://schemas.openxmlformats.org/officeDocument/2006/relationships/hyperlink" Target="https://login.consultant.ru/link/?req=doc&amp;base=LAW&amp;n=71763&amp;date=15.09.2026&amp;dst=100228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30006&amp;date=15.09.2026&amp;dst=100016&amp;field=134" TargetMode="External"/><Relationship Id="rId72" Type="http://schemas.openxmlformats.org/officeDocument/2006/relationships/hyperlink" Target="https://login.consultant.ru/link/?req=doc&amp;base=LAW&amp;n=155998&amp;date=15.09.2026&amp;dst=100014&amp;field=134" TargetMode="External"/><Relationship Id="rId93" Type="http://schemas.openxmlformats.org/officeDocument/2006/relationships/hyperlink" Target="https://login.consultant.ru/link/?req=doc&amp;base=LAW&amp;n=155998&amp;date=15.09.2026&amp;dst=100021&amp;field=134" TargetMode="External"/><Relationship Id="rId98" Type="http://schemas.openxmlformats.org/officeDocument/2006/relationships/hyperlink" Target="https://login.consultant.ru/link/?req=doc&amp;base=LAW&amp;n=527624&amp;date=15.09.2026" TargetMode="External"/><Relationship Id="rId121" Type="http://schemas.openxmlformats.org/officeDocument/2006/relationships/hyperlink" Target="https://login.consultant.ru/link/?req=doc&amp;base=LAW&amp;n=347267&amp;date=15.09.2026&amp;dst=100012&amp;field=134" TargetMode="External"/><Relationship Id="rId142" Type="http://schemas.openxmlformats.org/officeDocument/2006/relationships/hyperlink" Target="https://login.consultant.ru/link/?req=doc&amp;base=LAW&amp;n=510562&amp;date=15.09.2026&amp;dst=100014&amp;field=134" TargetMode="External"/><Relationship Id="rId163" Type="http://schemas.openxmlformats.org/officeDocument/2006/relationships/hyperlink" Target="https://login.consultant.ru/link/?req=doc&amp;base=LAW&amp;n=330006&amp;date=15.09.2026&amp;dst=100049&amp;field=134" TargetMode="External"/><Relationship Id="rId184" Type="http://schemas.openxmlformats.org/officeDocument/2006/relationships/hyperlink" Target="https://login.consultant.ru/link/?req=doc&amp;base=LAW&amp;n=476739&amp;date=15.09.2026&amp;dst=100008&amp;field=134" TargetMode="External"/><Relationship Id="rId189" Type="http://schemas.openxmlformats.org/officeDocument/2006/relationships/hyperlink" Target="https://login.consultant.ru/link/?req=doc&amp;base=LAW&amp;n=155998&amp;date=15.09.2026&amp;dst=100030&amp;field=134" TargetMode="External"/><Relationship Id="rId219" Type="http://schemas.openxmlformats.org/officeDocument/2006/relationships/hyperlink" Target="https://login.consultant.ru/link/?req=doc&amp;base=LAW&amp;n=103022&amp;date=15.09.202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122471&amp;date=15.09.2026&amp;dst=100216&amp;field=134" TargetMode="External"/><Relationship Id="rId25" Type="http://schemas.openxmlformats.org/officeDocument/2006/relationships/hyperlink" Target="https://login.consultant.ru/link/?req=doc&amp;base=LAW&amp;n=454099&amp;date=15.09.2026&amp;dst=100013&amp;field=134" TargetMode="External"/><Relationship Id="rId46" Type="http://schemas.openxmlformats.org/officeDocument/2006/relationships/hyperlink" Target="https://login.consultant.ru/link/?req=doc&amp;base=LAW&amp;n=98278&amp;date=15.09.2026&amp;dst=100001&amp;field=134" TargetMode="External"/><Relationship Id="rId67" Type="http://schemas.openxmlformats.org/officeDocument/2006/relationships/hyperlink" Target="https://login.consultant.ru/link/?req=doc&amp;base=LAW&amp;n=155998&amp;date=15.09.2026&amp;dst=100012&amp;field=134" TargetMode="External"/><Relationship Id="rId116" Type="http://schemas.openxmlformats.org/officeDocument/2006/relationships/hyperlink" Target="https://login.consultant.ru/link/?req=doc&amp;base=LAW&amp;n=541138&amp;date=15.09.2026&amp;dst=485&amp;field=134" TargetMode="External"/><Relationship Id="rId137" Type="http://schemas.openxmlformats.org/officeDocument/2006/relationships/hyperlink" Target="https://login.consultant.ru/link/?req=doc&amp;base=LAW&amp;n=330006&amp;date=15.09.2026&amp;dst=100044&amp;field=134" TargetMode="External"/><Relationship Id="rId158" Type="http://schemas.openxmlformats.org/officeDocument/2006/relationships/hyperlink" Target="https://login.consultant.ru/link/?req=doc&amp;base=LAW&amp;n=534214&amp;date=15.09.2026&amp;dst=107979&amp;field=134" TargetMode="External"/><Relationship Id="rId20" Type="http://schemas.openxmlformats.org/officeDocument/2006/relationships/hyperlink" Target="https://login.consultant.ru/link/?req=doc&amp;base=LAW&amp;n=330080&amp;date=15.09.2026&amp;dst=100009&amp;field=134" TargetMode="External"/><Relationship Id="rId41" Type="http://schemas.openxmlformats.org/officeDocument/2006/relationships/hyperlink" Target="https://login.consultant.ru/link/?req=doc&amp;base=LAW&amp;n=535005&amp;date=15.09.2026&amp;dst=100019&amp;field=134" TargetMode="External"/><Relationship Id="rId62" Type="http://schemas.openxmlformats.org/officeDocument/2006/relationships/hyperlink" Target="https://login.consultant.ru/link/?req=doc&amp;base=LAW&amp;n=465727&amp;date=15.09.2026&amp;dst=100535&amp;field=134" TargetMode="External"/><Relationship Id="rId83" Type="http://schemas.openxmlformats.org/officeDocument/2006/relationships/hyperlink" Target="https://login.consultant.ru/link/?req=doc&amp;base=LAW&amp;n=520885&amp;date=15.09.2026&amp;dst=100213&amp;field=134" TargetMode="External"/><Relationship Id="rId88" Type="http://schemas.openxmlformats.org/officeDocument/2006/relationships/hyperlink" Target="https://login.consultant.ru/link/?req=doc&amp;base=LAW&amp;n=330080&amp;date=15.09.2026&amp;dst=100011&amp;field=134" TargetMode="External"/><Relationship Id="rId111" Type="http://schemas.openxmlformats.org/officeDocument/2006/relationships/hyperlink" Target="https://login.consultant.ru/link/?req=doc&amp;base=LAW&amp;n=330080&amp;date=15.09.2026&amp;dst=100016&amp;field=134" TargetMode="External"/><Relationship Id="rId132" Type="http://schemas.openxmlformats.org/officeDocument/2006/relationships/hyperlink" Target="https://login.consultant.ru/link/?req=doc&amp;base=LAW&amp;n=71763&amp;date=15.09.2026&amp;dst=100074&amp;field=134" TargetMode="External"/><Relationship Id="rId153" Type="http://schemas.openxmlformats.org/officeDocument/2006/relationships/hyperlink" Target="https://login.consultant.ru/link/?req=doc&amp;base=LAW&amp;n=220280&amp;date=15.09.2026&amp;dst=100015&amp;field=134" TargetMode="External"/><Relationship Id="rId174" Type="http://schemas.openxmlformats.org/officeDocument/2006/relationships/hyperlink" Target="https://login.consultant.ru/link/?req=doc&amp;base=LAW&amp;n=466484&amp;date=15.09.2026&amp;dst=102359&amp;field=134" TargetMode="External"/><Relationship Id="rId179" Type="http://schemas.openxmlformats.org/officeDocument/2006/relationships/hyperlink" Target="https://login.consultant.ru/link/?req=doc&amp;base=LAW&amp;n=361874&amp;date=15.09.2026&amp;dst=100010&amp;field=134" TargetMode="External"/><Relationship Id="rId195" Type="http://schemas.openxmlformats.org/officeDocument/2006/relationships/hyperlink" Target="https://login.consultant.ru/link/?req=doc&amp;base=LAW&amp;n=198248&amp;date=15.09.2026&amp;dst=100115&amp;field=134" TargetMode="External"/><Relationship Id="rId209" Type="http://schemas.openxmlformats.org/officeDocument/2006/relationships/hyperlink" Target="https://login.consultant.ru/link/?req=doc&amp;base=LAW&amp;n=122227&amp;date=15.09.2026" TargetMode="External"/><Relationship Id="rId190" Type="http://schemas.openxmlformats.org/officeDocument/2006/relationships/hyperlink" Target="https://login.consultant.ru/link/?req=doc&amp;base=LAW&amp;n=155998&amp;date=15.09.2026&amp;dst=100032&amp;field=134" TargetMode="External"/><Relationship Id="rId204" Type="http://schemas.openxmlformats.org/officeDocument/2006/relationships/hyperlink" Target="https://login.consultant.ru/link/?req=doc&amp;base=LAW&amp;n=198248&amp;date=15.09.2026&amp;dst=100117&amp;field=134" TargetMode="External"/><Relationship Id="rId220" Type="http://schemas.openxmlformats.org/officeDocument/2006/relationships/hyperlink" Target="https://login.consultant.ru/link/?req=doc&amp;base=LAW&amp;n=122036&amp;date=15.09.2026&amp;dst=100017&amp;field=134" TargetMode="External"/><Relationship Id="rId225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LAW&amp;n=198248&amp;date=15.09.2026&amp;dst=100094&amp;field=134" TargetMode="External"/><Relationship Id="rId36" Type="http://schemas.openxmlformats.org/officeDocument/2006/relationships/hyperlink" Target="https://login.consultant.ru/link/?req=doc&amp;base=LAW&amp;n=153906&amp;date=15.09.2026&amp;dst=100011&amp;field=134" TargetMode="External"/><Relationship Id="rId57" Type="http://schemas.openxmlformats.org/officeDocument/2006/relationships/hyperlink" Target="https://login.consultant.ru/link/?req=doc&amp;base=LAW&amp;n=330006&amp;date=15.09.2026&amp;dst=100019&amp;field=134" TargetMode="External"/><Relationship Id="rId106" Type="http://schemas.openxmlformats.org/officeDocument/2006/relationships/hyperlink" Target="https://login.consultant.ru/link/?req=doc&amp;base=LAW&amp;n=521531&amp;date=15.09.2026&amp;dst=100033&amp;field=134" TargetMode="External"/><Relationship Id="rId127" Type="http://schemas.openxmlformats.org/officeDocument/2006/relationships/hyperlink" Target="https://login.consultant.ru/link/?req=doc&amp;base=LAW&amp;n=98278&amp;date=15.09.2026" TargetMode="External"/><Relationship Id="rId10" Type="http://schemas.openxmlformats.org/officeDocument/2006/relationships/hyperlink" Target="https://login.consultant.ru/link/?req=doc&amp;base=LAW&amp;n=518131&amp;date=15.09.2026&amp;dst=102157&amp;field=134" TargetMode="External"/><Relationship Id="rId31" Type="http://schemas.openxmlformats.org/officeDocument/2006/relationships/hyperlink" Target="https://login.consultant.ru/link/?req=doc&amp;base=LAW&amp;n=330006&amp;date=15.09.2026&amp;dst=100012&amp;field=134" TargetMode="External"/><Relationship Id="rId52" Type="http://schemas.openxmlformats.org/officeDocument/2006/relationships/hyperlink" Target="https://login.consultant.ru/link/?req=doc&amp;base=LAW&amp;n=535005&amp;date=15.09.2026&amp;dst=100019&amp;field=134" TargetMode="External"/><Relationship Id="rId73" Type="http://schemas.openxmlformats.org/officeDocument/2006/relationships/hyperlink" Target="https://login.consultant.ru/link/?req=doc&amp;base=LAW&amp;n=330006&amp;date=15.09.2026&amp;dst=100022&amp;field=134" TargetMode="External"/><Relationship Id="rId78" Type="http://schemas.openxmlformats.org/officeDocument/2006/relationships/hyperlink" Target="https://login.consultant.ru/link/?req=doc&amp;base=LAW&amp;n=155998&amp;date=15.09.2026&amp;dst=100018&amp;field=134" TargetMode="External"/><Relationship Id="rId94" Type="http://schemas.openxmlformats.org/officeDocument/2006/relationships/hyperlink" Target="https://login.consultant.ru/link/?req=doc&amp;base=LAW&amp;n=482665&amp;date=15.09.2026&amp;dst=3&amp;field=134" TargetMode="External"/><Relationship Id="rId99" Type="http://schemas.openxmlformats.org/officeDocument/2006/relationships/hyperlink" Target="https://login.consultant.ru/link/?req=doc&amp;base=LAW&amp;n=541065&amp;date=15.09.2026&amp;dst=100253&amp;field=134" TargetMode="External"/><Relationship Id="rId101" Type="http://schemas.openxmlformats.org/officeDocument/2006/relationships/hyperlink" Target="https://login.consultant.ru/link/?req=doc&amp;base=LAW&amp;n=521531&amp;date=15.09.2026&amp;dst=100029&amp;field=134" TargetMode="External"/><Relationship Id="rId122" Type="http://schemas.openxmlformats.org/officeDocument/2006/relationships/hyperlink" Target="https://login.consultant.ru/link/?req=doc&amp;base=LAW&amp;n=527073&amp;date=15.09.2026&amp;dst=823&amp;field=134" TargetMode="External"/><Relationship Id="rId143" Type="http://schemas.openxmlformats.org/officeDocument/2006/relationships/hyperlink" Target="https://login.consultant.ru/link/?req=doc&amp;base=LAW&amp;n=537958&amp;date=15.09.2026&amp;dst=150&amp;field=134" TargetMode="External"/><Relationship Id="rId148" Type="http://schemas.openxmlformats.org/officeDocument/2006/relationships/hyperlink" Target="https://login.consultant.ru/link/?req=doc&amp;base=LAW&amp;n=454099&amp;date=15.09.2026&amp;dst=100016&amp;field=134" TargetMode="External"/><Relationship Id="rId164" Type="http://schemas.openxmlformats.org/officeDocument/2006/relationships/hyperlink" Target="https://login.consultant.ru/link/?req=doc&amp;base=LAW&amp;n=220280&amp;date=15.09.2026&amp;dst=100018&amp;field=134" TargetMode="External"/><Relationship Id="rId169" Type="http://schemas.openxmlformats.org/officeDocument/2006/relationships/hyperlink" Target="https://login.consultant.ru/link/?req=doc&amp;base=LAW&amp;n=466484&amp;date=15.09.2026&amp;dst=102356&amp;field=134" TargetMode="External"/><Relationship Id="rId185" Type="http://schemas.openxmlformats.org/officeDocument/2006/relationships/hyperlink" Target="https://login.consultant.ru/link/?req=doc&amp;base=LAW&amp;n=330006&amp;date=15.09.2026&amp;dst=100088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221800&amp;date=15.09.2026&amp;dst=100540&amp;field=134" TargetMode="External"/><Relationship Id="rId180" Type="http://schemas.openxmlformats.org/officeDocument/2006/relationships/hyperlink" Target="https://login.consultant.ru/link/?req=doc&amp;base=LAW&amp;n=330006&amp;date=15.09.2026&amp;dst=100059&amp;field=134" TargetMode="External"/><Relationship Id="rId210" Type="http://schemas.openxmlformats.org/officeDocument/2006/relationships/hyperlink" Target="https://login.consultant.ru/link/?req=doc&amp;base=LAW&amp;n=19484&amp;date=15.09.2026" TargetMode="External"/><Relationship Id="rId215" Type="http://schemas.openxmlformats.org/officeDocument/2006/relationships/hyperlink" Target="https://login.consultant.ru/link/?req=doc&amp;base=LAW&amp;n=117015&amp;date=15.09.2026&amp;dst=100305&amp;field=134" TargetMode="External"/><Relationship Id="rId26" Type="http://schemas.openxmlformats.org/officeDocument/2006/relationships/hyperlink" Target="https://login.consultant.ru/link/?req=doc&amp;base=LAW&amp;n=433276&amp;date=15.09.2026&amp;dst=100229&amp;field=134" TargetMode="External"/><Relationship Id="rId47" Type="http://schemas.openxmlformats.org/officeDocument/2006/relationships/hyperlink" Target="https://login.consultant.ru/link/?req=doc&amp;base=LAW&amp;n=464072&amp;date=15.09.2026&amp;dst=100010&amp;field=134" TargetMode="External"/><Relationship Id="rId68" Type="http://schemas.openxmlformats.org/officeDocument/2006/relationships/hyperlink" Target="https://login.consultant.ru/link/?req=doc&amp;base=LAW&amp;n=138570&amp;date=15.09.2026&amp;dst=100027&amp;field=134" TargetMode="External"/><Relationship Id="rId89" Type="http://schemas.openxmlformats.org/officeDocument/2006/relationships/hyperlink" Target="https://login.consultant.ru/link/?req=doc&amp;base=LAW&amp;n=330080&amp;date=15.09.2026&amp;dst=100040&amp;field=134" TargetMode="External"/><Relationship Id="rId112" Type="http://schemas.openxmlformats.org/officeDocument/2006/relationships/hyperlink" Target="https://login.consultant.ru/link/?req=doc&amp;base=LAW&amp;n=521531&amp;date=15.09.2026&amp;dst=100036&amp;field=134" TargetMode="External"/><Relationship Id="rId133" Type="http://schemas.openxmlformats.org/officeDocument/2006/relationships/hyperlink" Target="https://login.consultant.ru/link/?req=doc&amp;base=LAW&amp;n=71763&amp;date=15.09.2026&amp;dst=100032&amp;field=134" TargetMode="External"/><Relationship Id="rId154" Type="http://schemas.openxmlformats.org/officeDocument/2006/relationships/hyperlink" Target="https://login.consultant.ru/link/?req=doc&amp;base=LAW&amp;n=465727&amp;date=15.09.2026&amp;dst=100539&amp;field=134" TargetMode="External"/><Relationship Id="rId175" Type="http://schemas.openxmlformats.org/officeDocument/2006/relationships/hyperlink" Target="https://login.consultant.ru/link/?req=doc&amp;base=LAW&amp;n=330006&amp;date=15.09.2026&amp;dst=100058&amp;field=134" TargetMode="External"/><Relationship Id="rId196" Type="http://schemas.openxmlformats.org/officeDocument/2006/relationships/hyperlink" Target="https://login.consultant.ru/link/?req=doc&amp;base=LAW&amp;n=330006&amp;date=15.09.2026&amp;dst=100092&amp;field=134" TargetMode="External"/><Relationship Id="rId200" Type="http://schemas.openxmlformats.org/officeDocument/2006/relationships/hyperlink" Target="https://login.consultant.ru/link/?req=doc&amp;base=LAW&amp;n=345020&amp;date=15.09.2026&amp;dst=101165&amp;field=134" TargetMode="External"/><Relationship Id="rId16" Type="http://schemas.openxmlformats.org/officeDocument/2006/relationships/hyperlink" Target="https://login.consultant.ru/link/?req=doc&amp;base=LAW&amp;n=198201&amp;date=15.09.2026&amp;dst=100107&amp;field=134" TargetMode="External"/><Relationship Id="rId221" Type="http://schemas.openxmlformats.org/officeDocument/2006/relationships/header" Target="header1.xml"/><Relationship Id="rId37" Type="http://schemas.openxmlformats.org/officeDocument/2006/relationships/hyperlink" Target="https://login.consultant.ru/link/?req=doc&amp;base=LAW&amp;n=519179&amp;date=15.09.2026&amp;dst=102955&amp;field=134" TargetMode="External"/><Relationship Id="rId58" Type="http://schemas.openxmlformats.org/officeDocument/2006/relationships/hyperlink" Target="https://login.consultant.ru/link/?req=doc&amp;base=LAW&amp;n=465727&amp;date=15.09.2026&amp;dst=100534&amp;field=134" TargetMode="External"/><Relationship Id="rId79" Type="http://schemas.openxmlformats.org/officeDocument/2006/relationships/hyperlink" Target="https://login.consultant.ru/link/?req=doc&amp;base=LAW&amp;n=7445&amp;date=15.09.2026&amp;dst=100656&amp;field=134" TargetMode="External"/><Relationship Id="rId102" Type="http://schemas.openxmlformats.org/officeDocument/2006/relationships/hyperlink" Target="https://login.consultant.ru/link/?req=doc&amp;base=LAW&amp;n=536617&amp;date=15.09.2026&amp;dst=100336&amp;field=134" TargetMode="External"/><Relationship Id="rId123" Type="http://schemas.openxmlformats.org/officeDocument/2006/relationships/hyperlink" Target="https://login.consultant.ru/link/?req=doc&amp;base=LAW&amp;n=521531&amp;date=15.09.2026&amp;dst=100079&amp;field=134" TargetMode="External"/><Relationship Id="rId144" Type="http://schemas.openxmlformats.org/officeDocument/2006/relationships/hyperlink" Target="https://login.consultant.ru/link/?req=doc&amp;base=LAW&amp;n=107972&amp;date=15.09.2026&amp;dst=100010&amp;field=134" TargetMode="External"/><Relationship Id="rId90" Type="http://schemas.openxmlformats.org/officeDocument/2006/relationships/hyperlink" Target="https://login.consultant.ru/link/?req=doc&amp;base=LAW&amp;n=330080&amp;date=15.09.2026&amp;dst=100013&amp;field=134" TargetMode="External"/><Relationship Id="rId165" Type="http://schemas.openxmlformats.org/officeDocument/2006/relationships/hyperlink" Target="https://login.consultant.ru/link/?req=doc&amp;base=LAW&amp;n=330006&amp;date=15.09.2026&amp;dst=100050&amp;field=134" TargetMode="External"/><Relationship Id="rId186" Type="http://schemas.openxmlformats.org/officeDocument/2006/relationships/hyperlink" Target="https://login.consultant.ru/link/?req=doc&amp;base=LAW&amp;n=155998&amp;date=15.09.2026&amp;dst=100028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24709</Words>
  <Characters>140847</Characters>
  <Application>Microsoft Office Word</Application>
  <DocSecurity>0</DocSecurity>
  <Lines>1173</Lines>
  <Paragraphs>330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06.12.2011 N 402-ФЗ
(ред. от 15.12.2025)
"О бухгалтерском учете"</vt:lpstr>
    </vt:vector>
  </TitlesOfParts>
  <Company>КонсультантПлюс Версия 4025.00.50</Company>
  <LinksUpToDate>false</LinksUpToDate>
  <CharactersWithSpaces>165226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06.12.2011 N 402-ФЗ
(ред. от 15.12.2025)
"О бухгалтерском учете"</dc:title>
  <dc:creator>Пользователь</dc:creator>
  <cp:lastModifiedBy>Пользователь</cp:lastModifiedBy>
  <cp:revision>2</cp:revision>
  <dcterms:created xsi:type="dcterms:W3CDTF">2026-09-15T09:01:00Z</dcterms:created>
  <dcterms:modified xsi:type="dcterms:W3CDTF">2026-09-15T09:01:00Z</dcterms:modified>
</cp:coreProperties>
</file>